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5292C" w14:textId="46153EE2" w:rsidR="00354785" w:rsidRDefault="002B77BA" w:rsidP="002B77BA">
      <w:pPr>
        <w:rPr>
          <w:rFonts w:ascii="Corbel" w:hAnsi="Corbel"/>
          <w:b/>
          <w:sz w:val="28"/>
          <w:szCs w:val="28"/>
        </w:rPr>
      </w:pPr>
      <w:r>
        <w:rPr>
          <w:rFonts w:ascii="Corbel" w:hAnsi="Corbel"/>
          <w:b/>
          <w:noProof/>
          <w:sz w:val="28"/>
          <w:szCs w:val="28"/>
        </w:rPr>
        <w:drawing>
          <wp:anchor distT="0" distB="0" distL="114300" distR="114300" simplePos="0" relativeHeight="251658240" behindDoc="1" locked="0" layoutInCell="1" allowOverlap="1" wp14:anchorId="381A3686" wp14:editId="1F15CB63">
            <wp:simplePos x="0" y="0"/>
            <wp:positionH relativeFrom="page">
              <wp:posOffset>-14716</wp:posOffset>
            </wp:positionH>
            <wp:positionV relativeFrom="paragraph">
              <wp:posOffset>-914400</wp:posOffset>
            </wp:positionV>
            <wp:extent cx="7799181" cy="10096440"/>
            <wp:effectExtent l="0" t="0" r="0"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7811819" cy="10112801"/>
                    </a:xfrm>
                    <a:prstGeom prst="rect">
                      <a:avLst/>
                    </a:prstGeom>
                  </pic:spPr>
                </pic:pic>
              </a:graphicData>
            </a:graphic>
            <wp14:sizeRelH relativeFrom="page">
              <wp14:pctWidth>0</wp14:pctWidth>
            </wp14:sizeRelH>
            <wp14:sizeRelV relativeFrom="page">
              <wp14:pctHeight>0</wp14:pctHeight>
            </wp14:sizeRelV>
          </wp:anchor>
        </w:drawing>
      </w:r>
    </w:p>
    <w:p w14:paraId="4E632C42" w14:textId="77777777" w:rsidR="002B77BA" w:rsidRDefault="002B77BA" w:rsidP="00354785">
      <w:pPr>
        <w:jc w:val="center"/>
        <w:rPr>
          <w:rFonts w:ascii="Corbel" w:hAnsi="Corbel"/>
          <w:b/>
          <w:sz w:val="36"/>
          <w:szCs w:val="36"/>
        </w:rPr>
      </w:pPr>
      <w:bookmarkStart w:id="0" w:name="_Hlk105675371"/>
    </w:p>
    <w:p w14:paraId="69B999E3" w14:textId="77777777" w:rsidR="002B77BA" w:rsidRDefault="002B77BA" w:rsidP="00354785">
      <w:pPr>
        <w:jc w:val="center"/>
        <w:rPr>
          <w:rFonts w:ascii="Corbel" w:hAnsi="Corbel"/>
          <w:b/>
          <w:sz w:val="36"/>
          <w:szCs w:val="36"/>
        </w:rPr>
      </w:pPr>
    </w:p>
    <w:p w14:paraId="25DD02A8" w14:textId="77777777" w:rsidR="002B77BA" w:rsidRDefault="002B77BA" w:rsidP="00354785">
      <w:pPr>
        <w:jc w:val="center"/>
        <w:rPr>
          <w:rFonts w:ascii="Corbel" w:hAnsi="Corbel"/>
          <w:b/>
          <w:sz w:val="36"/>
          <w:szCs w:val="36"/>
        </w:rPr>
      </w:pPr>
    </w:p>
    <w:p w14:paraId="7D4DDA6D" w14:textId="1CD4CF43" w:rsidR="002B77BA" w:rsidRDefault="002B77BA" w:rsidP="00354785">
      <w:pPr>
        <w:jc w:val="center"/>
        <w:rPr>
          <w:rFonts w:ascii="Corbel" w:hAnsi="Corbel"/>
          <w:b/>
          <w:sz w:val="36"/>
          <w:szCs w:val="36"/>
        </w:rPr>
      </w:pPr>
    </w:p>
    <w:p w14:paraId="2B1FFF94" w14:textId="73ECEFA0" w:rsidR="002B77BA" w:rsidRDefault="002B77BA" w:rsidP="00354785">
      <w:pPr>
        <w:jc w:val="center"/>
        <w:rPr>
          <w:rFonts w:ascii="Corbel" w:hAnsi="Corbel"/>
          <w:b/>
          <w:sz w:val="36"/>
          <w:szCs w:val="36"/>
        </w:rPr>
      </w:pPr>
    </w:p>
    <w:p w14:paraId="63B1BC04" w14:textId="77777777" w:rsidR="002B77BA" w:rsidRDefault="002B77BA" w:rsidP="00354785">
      <w:pPr>
        <w:jc w:val="center"/>
        <w:rPr>
          <w:rFonts w:ascii="Corbel" w:hAnsi="Corbel"/>
          <w:b/>
          <w:sz w:val="36"/>
          <w:szCs w:val="36"/>
        </w:rPr>
      </w:pPr>
    </w:p>
    <w:p w14:paraId="01E95ACC" w14:textId="2ABBAFA3" w:rsidR="00354785" w:rsidRPr="002B77BA" w:rsidRDefault="00354785" w:rsidP="002B77BA">
      <w:pPr>
        <w:rPr>
          <w:rFonts w:ascii="Corbel" w:hAnsi="Corbel"/>
          <w:b/>
          <w:sz w:val="40"/>
          <w:szCs w:val="40"/>
        </w:rPr>
      </w:pPr>
      <w:r w:rsidRPr="002B77BA">
        <w:rPr>
          <w:rFonts w:ascii="Corbel" w:hAnsi="Corbel"/>
          <w:b/>
          <w:sz w:val="40"/>
          <w:szCs w:val="40"/>
        </w:rPr>
        <w:t xml:space="preserve">WORKING WITH BUSINESSES TO IMPROVE </w:t>
      </w:r>
    </w:p>
    <w:p w14:paraId="704D0778" w14:textId="35FA7C22" w:rsidR="00354785" w:rsidRPr="002B77BA" w:rsidRDefault="00354785" w:rsidP="002B77BA">
      <w:pPr>
        <w:rPr>
          <w:rFonts w:ascii="Corbel" w:hAnsi="Corbel"/>
          <w:b/>
          <w:sz w:val="40"/>
          <w:szCs w:val="40"/>
        </w:rPr>
      </w:pPr>
      <w:r w:rsidRPr="002B77BA">
        <w:rPr>
          <w:rFonts w:ascii="Corbel" w:hAnsi="Corbel"/>
          <w:b/>
          <w:sz w:val="40"/>
          <w:szCs w:val="40"/>
        </w:rPr>
        <w:t xml:space="preserve">EMPLOYMENT OUTCOMES FOR CONSUMERS </w:t>
      </w:r>
    </w:p>
    <w:p w14:paraId="56246BC0" w14:textId="78DC5B85" w:rsidR="00354785" w:rsidRPr="002B77BA" w:rsidRDefault="002B77BA" w:rsidP="002B77BA">
      <w:pPr>
        <w:rPr>
          <w:rFonts w:ascii="Corbel" w:hAnsi="Corbel"/>
          <w:b/>
          <w:sz w:val="40"/>
          <w:szCs w:val="40"/>
        </w:rPr>
      </w:pPr>
      <w:r w:rsidRPr="002B77BA">
        <w:rPr>
          <w:rFonts w:ascii="Corbel" w:hAnsi="Corbel"/>
          <w:b/>
          <w:sz w:val="40"/>
          <w:szCs w:val="40"/>
        </w:rPr>
        <w:t xml:space="preserve">WHO ARE </w:t>
      </w:r>
      <w:r w:rsidR="00354785" w:rsidRPr="002B77BA">
        <w:rPr>
          <w:rFonts w:ascii="Corbel" w:hAnsi="Corbel"/>
          <w:b/>
          <w:sz w:val="40"/>
          <w:szCs w:val="40"/>
        </w:rPr>
        <w:t xml:space="preserve">BLIND OR VISUALLY </w:t>
      </w:r>
      <w:proofErr w:type="gramStart"/>
      <w:r w:rsidR="00354785" w:rsidRPr="002B77BA">
        <w:rPr>
          <w:rFonts w:ascii="Corbel" w:hAnsi="Corbel"/>
          <w:b/>
          <w:sz w:val="40"/>
          <w:szCs w:val="40"/>
        </w:rPr>
        <w:t>IMPAIRED</w:t>
      </w:r>
      <w:proofErr w:type="gramEnd"/>
    </w:p>
    <w:bookmarkEnd w:id="0"/>
    <w:p w14:paraId="4E46778C" w14:textId="77777777" w:rsidR="00354785" w:rsidRPr="00266C92" w:rsidRDefault="00354785" w:rsidP="00354785">
      <w:pPr>
        <w:jc w:val="center"/>
        <w:rPr>
          <w:rFonts w:ascii="Corbel" w:hAnsi="Corbel"/>
          <w:b/>
          <w:sz w:val="28"/>
          <w:szCs w:val="28"/>
        </w:rPr>
      </w:pPr>
      <w:r w:rsidRPr="00266C92">
        <w:rPr>
          <w:rFonts w:ascii="Corbel" w:hAnsi="Corbel"/>
          <w:b/>
          <w:sz w:val="28"/>
          <w:szCs w:val="28"/>
        </w:rPr>
        <w:t xml:space="preserve"> </w:t>
      </w:r>
    </w:p>
    <w:p w14:paraId="006504B0" w14:textId="77777777" w:rsidR="00354785" w:rsidRPr="002B77BA" w:rsidRDefault="00354785" w:rsidP="002B77BA">
      <w:pPr>
        <w:rPr>
          <w:rFonts w:ascii="Corbel" w:hAnsi="Corbel"/>
          <w:sz w:val="32"/>
          <w:szCs w:val="32"/>
        </w:rPr>
      </w:pPr>
      <w:bookmarkStart w:id="1" w:name="_Hlk105675443"/>
      <w:r w:rsidRPr="002B77BA">
        <w:rPr>
          <w:rFonts w:ascii="Corbel" w:hAnsi="Corbel"/>
          <w:sz w:val="32"/>
          <w:szCs w:val="32"/>
        </w:rPr>
        <w:t xml:space="preserve">AN EVIDENCE-BASED PRACTICE GUIDE FOR </w:t>
      </w:r>
    </w:p>
    <w:p w14:paraId="24E3397E" w14:textId="6879BEAF" w:rsidR="00354785" w:rsidRPr="002B77BA" w:rsidRDefault="00354785" w:rsidP="002B77BA">
      <w:pPr>
        <w:rPr>
          <w:rFonts w:ascii="Corbel" w:hAnsi="Corbel"/>
          <w:sz w:val="32"/>
          <w:szCs w:val="32"/>
        </w:rPr>
      </w:pPr>
      <w:r w:rsidRPr="002B77BA">
        <w:rPr>
          <w:rFonts w:ascii="Corbel" w:hAnsi="Corbel"/>
          <w:sz w:val="32"/>
          <w:szCs w:val="32"/>
        </w:rPr>
        <w:t>VOCATIONAL REHABILITATION AGENCIES AND STAFF</w:t>
      </w:r>
    </w:p>
    <w:p w14:paraId="3C2162AD" w14:textId="77777777" w:rsidR="00354785" w:rsidRPr="002B77BA" w:rsidRDefault="00354785" w:rsidP="00354785">
      <w:pPr>
        <w:jc w:val="center"/>
        <w:rPr>
          <w:rFonts w:ascii="Corbel" w:hAnsi="Corbel"/>
          <w:b/>
          <w:sz w:val="32"/>
          <w:szCs w:val="32"/>
        </w:rPr>
      </w:pPr>
    </w:p>
    <w:p w14:paraId="67D360C2" w14:textId="77777777" w:rsidR="00354785" w:rsidRPr="002B77BA" w:rsidRDefault="00354785" w:rsidP="002B77BA">
      <w:pPr>
        <w:rPr>
          <w:rFonts w:ascii="Corbel" w:hAnsi="Corbel"/>
          <w:sz w:val="32"/>
          <w:szCs w:val="32"/>
        </w:rPr>
      </w:pPr>
      <w:r w:rsidRPr="002B77BA">
        <w:rPr>
          <w:rFonts w:ascii="Corbel" w:hAnsi="Corbel"/>
          <w:sz w:val="32"/>
          <w:szCs w:val="32"/>
        </w:rPr>
        <w:t>Michele Capella McDonnall, Ph.D., CRC</w:t>
      </w:r>
    </w:p>
    <w:p w14:paraId="3333F17B" w14:textId="77777777" w:rsidR="00354785" w:rsidRPr="002B77BA" w:rsidRDefault="00354785" w:rsidP="002B77BA">
      <w:pPr>
        <w:rPr>
          <w:rFonts w:ascii="Corbel" w:hAnsi="Corbel"/>
          <w:sz w:val="32"/>
          <w:szCs w:val="32"/>
        </w:rPr>
      </w:pPr>
      <w:r w:rsidRPr="002B77BA">
        <w:rPr>
          <w:rFonts w:ascii="Corbel" w:hAnsi="Corbel"/>
          <w:sz w:val="32"/>
          <w:szCs w:val="32"/>
        </w:rPr>
        <w:t>Adele Crudden, Ph.D., CRC</w:t>
      </w:r>
    </w:p>
    <w:bookmarkEnd w:id="1"/>
    <w:p w14:paraId="6AC3D0F3" w14:textId="7944F065" w:rsidR="00354785" w:rsidRPr="002B77BA" w:rsidRDefault="004B1F87" w:rsidP="004B1F87">
      <w:pPr>
        <w:tabs>
          <w:tab w:val="left" w:pos="435"/>
        </w:tabs>
        <w:rPr>
          <w:rFonts w:ascii="Corbel" w:hAnsi="Corbel"/>
          <w:sz w:val="32"/>
          <w:szCs w:val="32"/>
        </w:rPr>
      </w:pPr>
      <w:r>
        <w:rPr>
          <w:rFonts w:ascii="Corbel" w:hAnsi="Corbel"/>
          <w:sz w:val="32"/>
          <w:szCs w:val="32"/>
        </w:rPr>
        <w:tab/>
      </w:r>
    </w:p>
    <w:p w14:paraId="7A49F193" w14:textId="5C7E516F" w:rsidR="002B77BA" w:rsidRDefault="00354785" w:rsidP="002B77BA">
      <w:pPr>
        <w:rPr>
          <w:rFonts w:ascii="Corbel" w:hAnsi="Corbel"/>
          <w:sz w:val="32"/>
          <w:szCs w:val="32"/>
        </w:rPr>
      </w:pPr>
      <w:bookmarkStart w:id="2" w:name="_Hlk105675456"/>
      <w:r w:rsidRPr="002B77BA">
        <w:rPr>
          <w:rFonts w:ascii="Corbel" w:hAnsi="Corbel"/>
          <w:sz w:val="32"/>
          <w:szCs w:val="32"/>
        </w:rPr>
        <w:t>September 2015</w:t>
      </w:r>
      <w:bookmarkStart w:id="3" w:name="_Hlk105675466"/>
      <w:bookmarkEnd w:id="2"/>
    </w:p>
    <w:p w14:paraId="7506EAE2" w14:textId="256DDEF5" w:rsidR="005E3A61" w:rsidRDefault="005E3A61" w:rsidP="002B77BA">
      <w:pPr>
        <w:rPr>
          <w:rFonts w:ascii="Corbel" w:hAnsi="Corbel"/>
          <w:sz w:val="32"/>
          <w:szCs w:val="32"/>
        </w:rPr>
      </w:pPr>
    </w:p>
    <w:p w14:paraId="030F246A" w14:textId="710512F0" w:rsidR="005E3A61" w:rsidRDefault="005E3A61" w:rsidP="002B77BA">
      <w:pPr>
        <w:rPr>
          <w:rFonts w:ascii="Corbel" w:hAnsi="Corbel"/>
          <w:sz w:val="32"/>
          <w:szCs w:val="32"/>
        </w:rPr>
      </w:pPr>
    </w:p>
    <w:p w14:paraId="6AB48090" w14:textId="29B50C6D" w:rsidR="005E3A61" w:rsidRDefault="005E3A61" w:rsidP="002B77BA">
      <w:pPr>
        <w:rPr>
          <w:rFonts w:ascii="Corbel" w:hAnsi="Corbel"/>
          <w:sz w:val="32"/>
          <w:szCs w:val="32"/>
        </w:rPr>
      </w:pPr>
    </w:p>
    <w:p w14:paraId="21AA6B98" w14:textId="21EE7053" w:rsidR="005E3A61" w:rsidRDefault="005E3A61" w:rsidP="002B77BA">
      <w:pPr>
        <w:rPr>
          <w:rFonts w:ascii="Corbel" w:hAnsi="Corbel"/>
          <w:sz w:val="32"/>
          <w:szCs w:val="32"/>
        </w:rPr>
      </w:pPr>
    </w:p>
    <w:p w14:paraId="5357EC47" w14:textId="6F104E9C" w:rsidR="005E3A61" w:rsidRDefault="005E3A61" w:rsidP="002B77BA">
      <w:pPr>
        <w:rPr>
          <w:rFonts w:ascii="Corbel" w:hAnsi="Corbel"/>
          <w:sz w:val="32"/>
          <w:szCs w:val="32"/>
        </w:rPr>
      </w:pPr>
    </w:p>
    <w:p w14:paraId="5FA4A950" w14:textId="4B00389B" w:rsidR="005E3A61" w:rsidRDefault="005E3A61" w:rsidP="002B77BA">
      <w:pPr>
        <w:rPr>
          <w:rFonts w:ascii="Corbel" w:hAnsi="Corbel"/>
          <w:sz w:val="32"/>
          <w:szCs w:val="32"/>
        </w:rPr>
      </w:pPr>
    </w:p>
    <w:p w14:paraId="62886447" w14:textId="257BED0F" w:rsidR="005E3A61" w:rsidRDefault="005E3A61" w:rsidP="002B77BA">
      <w:pPr>
        <w:rPr>
          <w:rFonts w:ascii="Corbel" w:hAnsi="Corbel"/>
          <w:sz w:val="32"/>
          <w:szCs w:val="32"/>
        </w:rPr>
      </w:pPr>
    </w:p>
    <w:p w14:paraId="1E421631" w14:textId="77777777" w:rsidR="005E3A61" w:rsidRPr="005E3A61" w:rsidRDefault="005E3A61" w:rsidP="002B77BA">
      <w:pPr>
        <w:rPr>
          <w:rFonts w:ascii="Corbel" w:hAnsi="Corbel"/>
          <w:sz w:val="32"/>
          <w:szCs w:val="32"/>
        </w:rPr>
      </w:pPr>
    </w:p>
    <w:p w14:paraId="35283B16" w14:textId="4777660A" w:rsidR="002B77BA" w:rsidRDefault="00354785" w:rsidP="002B77BA">
      <w:pPr>
        <w:rPr>
          <w:rFonts w:ascii="Corbel" w:hAnsi="Corbel"/>
          <w:szCs w:val="24"/>
        </w:rPr>
      </w:pPr>
      <w:r w:rsidRPr="005F7612">
        <w:rPr>
          <w:rFonts w:ascii="Corbel" w:hAnsi="Corbel"/>
          <w:szCs w:val="24"/>
        </w:rPr>
        <w:t>The contents of this report were developed under a grant from the U.S.</w:t>
      </w:r>
      <w:r w:rsidR="002B77BA">
        <w:rPr>
          <w:rFonts w:ascii="Corbel" w:hAnsi="Corbel"/>
          <w:szCs w:val="24"/>
        </w:rPr>
        <w:t xml:space="preserve"> </w:t>
      </w:r>
    </w:p>
    <w:p w14:paraId="48BDE80F" w14:textId="77777777" w:rsidR="002B77BA" w:rsidRDefault="00354785" w:rsidP="002B77BA">
      <w:pPr>
        <w:rPr>
          <w:rFonts w:ascii="Corbel" w:hAnsi="Corbel"/>
          <w:szCs w:val="24"/>
        </w:rPr>
      </w:pPr>
      <w:r w:rsidRPr="005F7612">
        <w:rPr>
          <w:rFonts w:ascii="Corbel" w:hAnsi="Corbel"/>
          <w:szCs w:val="24"/>
        </w:rPr>
        <w:t>Department</w:t>
      </w:r>
      <w:r w:rsidR="002B77BA">
        <w:rPr>
          <w:rFonts w:ascii="Corbel" w:hAnsi="Corbel"/>
          <w:szCs w:val="24"/>
        </w:rPr>
        <w:t xml:space="preserve"> </w:t>
      </w:r>
      <w:r w:rsidRPr="005F7612">
        <w:rPr>
          <w:rFonts w:ascii="Corbel" w:hAnsi="Corbel"/>
          <w:szCs w:val="24"/>
        </w:rPr>
        <w:t xml:space="preserve">of Health and Human Services, NIDILRR grant 90RT5011-01-00: </w:t>
      </w:r>
    </w:p>
    <w:p w14:paraId="64F1E014" w14:textId="77777777" w:rsidR="002B77BA" w:rsidRDefault="00354785" w:rsidP="002B77BA">
      <w:pPr>
        <w:rPr>
          <w:rFonts w:ascii="Corbel" w:hAnsi="Corbel"/>
          <w:i/>
          <w:szCs w:val="24"/>
        </w:rPr>
      </w:pPr>
      <w:r w:rsidRPr="005F7612">
        <w:rPr>
          <w:rFonts w:ascii="Corbel" w:hAnsi="Corbel"/>
          <w:i/>
          <w:szCs w:val="24"/>
        </w:rPr>
        <w:t>Rehabilitation Research</w:t>
      </w:r>
      <w:r w:rsidR="002B77BA">
        <w:rPr>
          <w:rFonts w:ascii="Corbel" w:hAnsi="Corbel"/>
          <w:i/>
          <w:szCs w:val="24"/>
        </w:rPr>
        <w:t xml:space="preserve"> </w:t>
      </w:r>
      <w:r w:rsidRPr="005F7612">
        <w:rPr>
          <w:rFonts w:ascii="Corbel" w:hAnsi="Corbel"/>
          <w:i/>
          <w:szCs w:val="24"/>
        </w:rPr>
        <w:t xml:space="preserve">and Training Center on Employment Outcomes </w:t>
      </w:r>
    </w:p>
    <w:p w14:paraId="788A72FA" w14:textId="77777777" w:rsidR="002B77BA" w:rsidRDefault="00354785" w:rsidP="002B77BA">
      <w:pPr>
        <w:rPr>
          <w:rFonts w:ascii="Corbel" w:hAnsi="Corbel"/>
          <w:szCs w:val="24"/>
        </w:rPr>
      </w:pPr>
      <w:r w:rsidRPr="005F7612">
        <w:rPr>
          <w:rFonts w:ascii="Corbel" w:hAnsi="Corbel"/>
          <w:i/>
          <w:szCs w:val="24"/>
        </w:rPr>
        <w:t>for Individuals who are Blind or Visually</w:t>
      </w:r>
      <w:r w:rsidR="002B77BA">
        <w:rPr>
          <w:rFonts w:ascii="Corbel" w:hAnsi="Corbel"/>
          <w:i/>
          <w:szCs w:val="24"/>
        </w:rPr>
        <w:t xml:space="preserve"> </w:t>
      </w:r>
      <w:r w:rsidRPr="005F7612">
        <w:rPr>
          <w:rFonts w:ascii="Corbel" w:hAnsi="Corbel"/>
          <w:i/>
          <w:szCs w:val="24"/>
        </w:rPr>
        <w:t>Impaired</w:t>
      </w:r>
      <w:r w:rsidRPr="005F7612">
        <w:rPr>
          <w:rFonts w:ascii="Corbel" w:hAnsi="Corbel"/>
          <w:szCs w:val="24"/>
        </w:rPr>
        <w:t xml:space="preserve">. However, these contents </w:t>
      </w:r>
    </w:p>
    <w:p w14:paraId="57728B8D" w14:textId="77777777" w:rsidR="002B77BA" w:rsidRDefault="00354785" w:rsidP="002B77BA">
      <w:pPr>
        <w:rPr>
          <w:rFonts w:ascii="Corbel" w:hAnsi="Corbel"/>
          <w:szCs w:val="24"/>
        </w:rPr>
      </w:pPr>
      <w:r w:rsidRPr="005F7612">
        <w:rPr>
          <w:rFonts w:ascii="Corbel" w:hAnsi="Corbel"/>
          <w:szCs w:val="24"/>
        </w:rPr>
        <w:t>do not necessarily represent the policy of the Department of Health</w:t>
      </w:r>
    </w:p>
    <w:p w14:paraId="17C1C4BB" w14:textId="1BB1C95B" w:rsidR="002B77BA" w:rsidRDefault="00354785" w:rsidP="002B77BA">
      <w:pPr>
        <w:rPr>
          <w:rFonts w:ascii="Corbel" w:hAnsi="Corbel"/>
          <w:szCs w:val="24"/>
        </w:rPr>
      </w:pPr>
      <w:r w:rsidRPr="005F7612">
        <w:rPr>
          <w:rFonts w:ascii="Corbel" w:hAnsi="Corbel"/>
          <w:szCs w:val="24"/>
        </w:rPr>
        <w:t xml:space="preserve">and Human Services, and should not indicate endorsement </w:t>
      </w:r>
    </w:p>
    <w:p w14:paraId="1DD79584" w14:textId="75F3744E" w:rsidR="00354785" w:rsidRDefault="00354785" w:rsidP="002B77BA">
      <w:pPr>
        <w:rPr>
          <w:rFonts w:ascii="Corbel" w:hAnsi="Corbel"/>
          <w:sz w:val="18"/>
          <w:szCs w:val="24"/>
        </w:rPr>
        <w:sectPr w:rsidR="00354785" w:rsidSect="002B77BA">
          <w:footerReference w:type="default" r:id="rId8"/>
          <w:pgSz w:w="12240" w:h="15840" w:code="1"/>
          <w:pgMar w:top="1440" w:right="1080" w:bottom="1440" w:left="1080" w:header="720" w:footer="432" w:gutter="0"/>
          <w:cols w:space="720"/>
          <w:titlePg/>
          <w:docGrid w:linePitch="360"/>
        </w:sectPr>
      </w:pPr>
      <w:r w:rsidRPr="005F7612">
        <w:rPr>
          <w:rFonts w:ascii="Corbel" w:hAnsi="Corbel"/>
          <w:szCs w:val="24"/>
        </w:rPr>
        <w:t>by the Federal Governme</w:t>
      </w:r>
      <w:r w:rsidR="002B77BA">
        <w:rPr>
          <w:rFonts w:ascii="Corbel" w:hAnsi="Corbel"/>
          <w:szCs w:val="24"/>
        </w:rPr>
        <w:t>nt.</w:t>
      </w:r>
    </w:p>
    <w:bookmarkEnd w:id="3"/>
    <w:p w14:paraId="41637041" w14:textId="1B7E922F" w:rsidR="00566E52" w:rsidRPr="00266C92" w:rsidRDefault="00F463AA" w:rsidP="002B77BA">
      <w:pPr>
        <w:spacing w:after="360"/>
        <w:jc w:val="center"/>
        <w:rPr>
          <w:rFonts w:ascii="Corbel" w:hAnsi="Corbel"/>
          <w:b/>
          <w:sz w:val="28"/>
          <w:szCs w:val="28"/>
        </w:rPr>
      </w:pPr>
      <w:r w:rsidRPr="00266C92">
        <w:rPr>
          <w:rFonts w:ascii="Corbel" w:hAnsi="Corbel"/>
          <w:b/>
          <w:sz w:val="28"/>
          <w:szCs w:val="28"/>
        </w:rPr>
        <w:lastRenderedPageBreak/>
        <w:t xml:space="preserve">WORKING WITH </w:t>
      </w:r>
      <w:r w:rsidR="00D95EB5">
        <w:rPr>
          <w:rFonts w:ascii="Corbel" w:hAnsi="Corbel"/>
          <w:b/>
          <w:sz w:val="28"/>
          <w:szCs w:val="28"/>
        </w:rPr>
        <w:t>BUSINESSES</w:t>
      </w:r>
      <w:r w:rsidRPr="00266C92">
        <w:rPr>
          <w:rFonts w:ascii="Corbel" w:hAnsi="Corbel"/>
          <w:b/>
          <w:sz w:val="28"/>
          <w:szCs w:val="28"/>
        </w:rPr>
        <w:t xml:space="preserve"> TO IMPROVE EMPLOYMENT OUTCOMES FOR </w:t>
      </w:r>
      <w:r w:rsidR="005B67BF" w:rsidRPr="00266C92">
        <w:rPr>
          <w:rFonts w:ascii="Corbel" w:hAnsi="Corbel"/>
          <w:b/>
          <w:sz w:val="28"/>
          <w:szCs w:val="28"/>
        </w:rPr>
        <w:t xml:space="preserve">CONSUMERS WHO ARE </w:t>
      </w:r>
      <w:r w:rsidRPr="00266C92">
        <w:rPr>
          <w:rFonts w:ascii="Corbel" w:hAnsi="Corbel"/>
          <w:b/>
          <w:sz w:val="28"/>
          <w:szCs w:val="28"/>
        </w:rPr>
        <w:t xml:space="preserve">BLIND </w:t>
      </w:r>
      <w:r w:rsidR="006D0B7D">
        <w:rPr>
          <w:rFonts w:ascii="Corbel" w:hAnsi="Corbel"/>
          <w:b/>
          <w:sz w:val="28"/>
          <w:szCs w:val="28"/>
        </w:rPr>
        <w:t>OR</w:t>
      </w:r>
      <w:r w:rsidRPr="00266C92">
        <w:rPr>
          <w:rFonts w:ascii="Corbel" w:hAnsi="Corbel"/>
          <w:b/>
          <w:sz w:val="28"/>
          <w:szCs w:val="28"/>
        </w:rPr>
        <w:t xml:space="preserve"> VISUALLY IMPAIRED</w:t>
      </w:r>
    </w:p>
    <w:p w14:paraId="5E39D6E7" w14:textId="45132053" w:rsidR="00C03629" w:rsidRPr="00266C92" w:rsidRDefault="006910F0" w:rsidP="00C03629">
      <w:pPr>
        <w:spacing w:after="120"/>
        <w:rPr>
          <w:rFonts w:ascii="Corbel" w:hAnsi="Corbel"/>
          <w:sz w:val="26"/>
          <w:szCs w:val="26"/>
        </w:rPr>
      </w:pPr>
      <w:r w:rsidRPr="00266C92">
        <w:rPr>
          <w:rFonts w:ascii="Corbel" w:hAnsi="Corbel"/>
          <w:sz w:val="26"/>
          <w:szCs w:val="26"/>
        </w:rPr>
        <w:tab/>
      </w:r>
      <w:r w:rsidR="00053052" w:rsidRPr="00266C92">
        <w:rPr>
          <w:rFonts w:ascii="Corbel" w:hAnsi="Corbel"/>
          <w:sz w:val="26"/>
          <w:szCs w:val="26"/>
        </w:rPr>
        <w:t xml:space="preserve">Negative employer attitudes have long been considered a major barrier to employment for people who are blind or visually impaired. A potential avenue to address this barrier is the interactions that </w:t>
      </w:r>
      <w:r w:rsidR="00052EA6" w:rsidRPr="00266C92">
        <w:rPr>
          <w:rFonts w:ascii="Corbel" w:hAnsi="Corbel"/>
          <w:sz w:val="26"/>
          <w:szCs w:val="26"/>
        </w:rPr>
        <w:t>vocational rehabilitation (VR)</w:t>
      </w:r>
      <w:r w:rsidR="00053052" w:rsidRPr="00266C92">
        <w:rPr>
          <w:rFonts w:ascii="Corbel" w:hAnsi="Corbel"/>
          <w:sz w:val="26"/>
          <w:szCs w:val="26"/>
        </w:rPr>
        <w:t xml:space="preserve"> agency personnel have with employers.</w:t>
      </w:r>
      <w:r w:rsidR="00052EA6" w:rsidRPr="00266C92">
        <w:rPr>
          <w:rFonts w:ascii="Corbel" w:hAnsi="Corbel"/>
          <w:sz w:val="26"/>
          <w:szCs w:val="26"/>
        </w:rPr>
        <w:t xml:space="preserve"> In addition</w:t>
      </w:r>
      <w:r w:rsidR="00C03629" w:rsidRPr="00266C92">
        <w:rPr>
          <w:rFonts w:ascii="Corbel" w:hAnsi="Corbel"/>
          <w:sz w:val="26"/>
          <w:szCs w:val="26"/>
        </w:rPr>
        <w:t xml:space="preserve"> to being an opportunity to address negative employer attitudes</w:t>
      </w:r>
      <w:r w:rsidR="00052EA6" w:rsidRPr="00266C92">
        <w:rPr>
          <w:rFonts w:ascii="Corbel" w:hAnsi="Corbel"/>
          <w:sz w:val="26"/>
          <w:szCs w:val="26"/>
        </w:rPr>
        <w:t>, the expectations for VR agency personnel to work with employers/businesses</w:t>
      </w:r>
      <w:r w:rsidR="00197841">
        <w:rPr>
          <w:rFonts w:ascii="Corbel" w:hAnsi="Corbel"/>
          <w:sz w:val="26"/>
          <w:szCs w:val="26"/>
          <w:vertAlign w:val="superscript"/>
        </w:rPr>
        <w:t>1</w:t>
      </w:r>
      <w:r w:rsidR="00052EA6" w:rsidRPr="00266C92">
        <w:rPr>
          <w:rFonts w:ascii="Corbel" w:hAnsi="Corbel"/>
          <w:sz w:val="26"/>
          <w:szCs w:val="26"/>
        </w:rPr>
        <w:t xml:space="preserve"> </w:t>
      </w:r>
      <w:r w:rsidR="00704BB9">
        <w:rPr>
          <w:rFonts w:ascii="Corbel" w:hAnsi="Corbel"/>
          <w:sz w:val="26"/>
          <w:szCs w:val="26"/>
        </w:rPr>
        <w:t>have</w:t>
      </w:r>
      <w:r w:rsidR="00704BB9" w:rsidRPr="00266C92">
        <w:rPr>
          <w:rFonts w:ascii="Corbel" w:hAnsi="Corbel"/>
          <w:sz w:val="26"/>
          <w:szCs w:val="26"/>
        </w:rPr>
        <w:t xml:space="preserve"> </w:t>
      </w:r>
      <w:r w:rsidR="00052EA6" w:rsidRPr="00266C92">
        <w:rPr>
          <w:rFonts w:ascii="Corbel" w:hAnsi="Corbel"/>
          <w:sz w:val="26"/>
          <w:szCs w:val="26"/>
        </w:rPr>
        <w:t xml:space="preserve">increased </w:t>
      </w:r>
      <w:r w:rsidR="002A6290">
        <w:rPr>
          <w:rFonts w:ascii="Corbel" w:hAnsi="Corbel"/>
          <w:sz w:val="26"/>
          <w:szCs w:val="26"/>
        </w:rPr>
        <w:t>w</w:t>
      </w:r>
      <w:r w:rsidR="00052EA6" w:rsidRPr="00266C92">
        <w:rPr>
          <w:rFonts w:ascii="Corbel" w:hAnsi="Corbel"/>
          <w:sz w:val="26"/>
          <w:szCs w:val="26"/>
        </w:rPr>
        <w:t>ith the passage of the Workforce Innovation and Opportunity Act (WIOA</w:t>
      </w:r>
      <w:r w:rsidR="007A012F">
        <w:rPr>
          <w:rFonts w:ascii="Corbel" w:hAnsi="Corbel"/>
          <w:sz w:val="26"/>
          <w:szCs w:val="26"/>
        </w:rPr>
        <w:t xml:space="preserve">, </w:t>
      </w:r>
      <w:r w:rsidR="007A012F" w:rsidRPr="007A012F">
        <w:rPr>
          <w:rFonts w:ascii="Corbel" w:hAnsi="Corbel"/>
          <w:sz w:val="26"/>
          <w:szCs w:val="26"/>
        </w:rPr>
        <w:t>P. L. 113-128</w:t>
      </w:r>
      <w:r w:rsidR="00052EA6" w:rsidRPr="00266C92">
        <w:rPr>
          <w:rFonts w:ascii="Corbel" w:hAnsi="Corbel"/>
          <w:sz w:val="26"/>
          <w:szCs w:val="26"/>
        </w:rPr>
        <w:t>)</w:t>
      </w:r>
      <w:r w:rsidR="002A6290">
        <w:rPr>
          <w:rFonts w:ascii="Corbel" w:hAnsi="Corbel"/>
          <w:sz w:val="26"/>
          <w:szCs w:val="26"/>
        </w:rPr>
        <w:t>.</w:t>
      </w:r>
      <w:r w:rsidR="00052EA6" w:rsidRPr="00266C92">
        <w:rPr>
          <w:rFonts w:ascii="Corbel" w:hAnsi="Corbel"/>
          <w:sz w:val="26"/>
          <w:szCs w:val="26"/>
        </w:rPr>
        <w:t xml:space="preserve"> However, many VR counselors who work with blind and visually impaired consumers are not comfortable with this activity.</w:t>
      </w:r>
      <w:r w:rsidR="007A012F">
        <w:rPr>
          <w:rFonts w:ascii="Corbel" w:hAnsi="Corbel"/>
          <w:sz w:val="26"/>
          <w:szCs w:val="26"/>
        </w:rPr>
        <w:t xml:space="preserve"> </w:t>
      </w:r>
    </w:p>
    <w:p w14:paraId="6BF649FC" w14:textId="09CBE978" w:rsidR="00052EA6" w:rsidRPr="00266C92" w:rsidRDefault="006910F0" w:rsidP="00C03629">
      <w:pPr>
        <w:spacing w:after="120"/>
        <w:rPr>
          <w:rFonts w:ascii="Corbel" w:hAnsi="Corbel"/>
          <w:sz w:val="26"/>
          <w:szCs w:val="26"/>
        </w:rPr>
      </w:pPr>
      <w:r w:rsidRPr="00266C92">
        <w:rPr>
          <w:rFonts w:ascii="Corbel" w:hAnsi="Corbel"/>
          <w:sz w:val="26"/>
          <w:szCs w:val="26"/>
        </w:rPr>
        <w:tab/>
      </w:r>
      <w:r w:rsidR="00052EA6" w:rsidRPr="00266C92">
        <w:rPr>
          <w:rFonts w:ascii="Corbel" w:hAnsi="Corbel"/>
          <w:sz w:val="26"/>
          <w:szCs w:val="26"/>
        </w:rPr>
        <w:t>There is limited empirical evidence about the best ways to interact with employers and work with businesses. The existing body of literature on this topic focuses primarily on expert opinion and a few studies with employers that have inquired about their preferences for interacting with rehabilitation agencies about employing people with disabilities (</w:t>
      </w:r>
      <w:r w:rsidR="003A2CD0">
        <w:rPr>
          <w:rFonts w:ascii="Corbel" w:hAnsi="Corbel"/>
          <w:sz w:val="26"/>
          <w:szCs w:val="26"/>
        </w:rPr>
        <w:t xml:space="preserve">e.g., </w:t>
      </w:r>
      <w:r w:rsidR="008237E8" w:rsidRPr="008237E8">
        <w:rPr>
          <w:rFonts w:ascii="Corbel" w:hAnsi="Corbel"/>
          <w:sz w:val="26"/>
          <w:szCs w:val="26"/>
        </w:rPr>
        <w:t>Anderson et al., 2006</w:t>
      </w:r>
      <w:r w:rsidR="008237E8">
        <w:rPr>
          <w:rFonts w:ascii="Corbel" w:hAnsi="Corbel"/>
          <w:sz w:val="26"/>
          <w:szCs w:val="26"/>
        </w:rPr>
        <w:t xml:space="preserve">; </w:t>
      </w:r>
      <w:r w:rsidR="003A2CD0">
        <w:rPr>
          <w:rFonts w:ascii="Corbel" w:hAnsi="Corbel"/>
          <w:sz w:val="26"/>
          <w:szCs w:val="26"/>
        </w:rPr>
        <w:t>Buys &amp; Rennie, 2001</w:t>
      </w:r>
      <w:r w:rsidR="00052EA6" w:rsidRPr="00266C92">
        <w:rPr>
          <w:rFonts w:ascii="Corbel" w:hAnsi="Corbel"/>
          <w:sz w:val="26"/>
          <w:szCs w:val="26"/>
        </w:rPr>
        <w:t>). Very little research about working with employers has been conducted specific to people who are blind or visually impaired, and the research that has been conducted has been qualitative in nature (</w:t>
      </w:r>
      <w:r w:rsidR="003A2CD0" w:rsidRPr="003A2CD0">
        <w:rPr>
          <w:rFonts w:ascii="Corbel" w:hAnsi="Corbel"/>
          <w:sz w:val="26"/>
          <w:szCs w:val="26"/>
        </w:rPr>
        <w:t>Crudden, W</w:t>
      </w:r>
      <w:r w:rsidR="003A2CD0">
        <w:rPr>
          <w:rFonts w:ascii="Corbel" w:hAnsi="Corbel"/>
          <w:sz w:val="26"/>
          <w:szCs w:val="26"/>
        </w:rPr>
        <w:t>illiams, McBroom, &amp; Moore, 2002</w:t>
      </w:r>
      <w:r w:rsidR="00052EA6" w:rsidRPr="00266C92">
        <w:rPr>
          <w:rFonts w:ascii="Corbel" w:hAnsi="Corbel"/>
          <w:sz w:val="26"/>
          <w:szCs w:val="26"/>
        </w:rPr>
        <w:t xml:space="preserve">).  </w:t>
      </w:r>
    </w:p>
    <w:p w14:paraId="6281423B" w14:textId="08BB6939" w:rsidR="00052EA6" w:rsidRPr="00266C92" w:rsidRDefault="006910F0" w:rsidP="00293383">
      <w:pPr>
        <w:spacing w:after="120"/>
        <w:rPr>
          <w:rFonts w:ascii="Corbel" w:hAnsi="Corbel"/>
          <w:sz w:val="26"/>
          <w:szCs w:val="26"/>
        </w:rPr>
      </w:pPr>
      <w:r w:rsidRPr="00266C92">
        <w:rPr>
          <w:rFonts w:ascii="Corbel" w:hAnsi="Corbel"/>
          <w:sz w:val="26"/>
          <w:szCs w:val="26"/>
        </w:rPr>
        <w:tab/>
      </w:r>
      <w:r w:rsidR="00052EA6" w:rsidRPr="00266C92">
        <w:rPr>
          <w:rFonts w:ascii="Corbel" w:hAnsi="Corbel"/>
          <w:sz w:val="26"/>
          <w:szCs w:val="26"/>
        </w:rPr>
        <w:t xml:space="preserve">This research study advances previous research as it </w:t>
      </w:r>
      <w:r w:rsidRPr="00266C92">
        <w:rPr>
          <w:rFonts w:ascii="Corbel" w:hAnsi="Corbel"/>
          <w:sz w:val="26"/>
          <w:szCs w:val="26"/>
        </w:rPr>
        <w:t>includes</w:t>
      </w:r>
      <w:r w:rsidR="00052EA6" w:rsidRPr="00266C92">
        <w:rPr>
          <w:rFonts w:ascii="Corbel" w:hAnsi="Corbel"/>
          <w:sz w:val="26"/>
          <w:szCs w:val="26"/>
        </w:rPr>
        <w:t xml:space="preserve"> empirical analyses</w:t>
      </w:r>
      <w:r w:rsidRPr="00266C92">
        <w:rPr>
          <w:rFonts w:ascii="Corbel" w:hAnsi="Corbel"/>
          <w:sz w:val="26"/>
          <w:szCs w:val="26"/>
        </w:rPr>
        <w:t xml:space="preserve"> that document relationships between variables of interest (e.g., consumer employment outcomes and VR staff behaviors, employer knowledge and attitudes). It also includes qualitative data collected from VR agencies identified as excelling at </w:t>
      </w:r>
      <w:r w:rsidR="003969A3">
        <w:rPr>
          <w:rFonts w:ascii="Corbel" w:hAnsi="Corbel"/>
          <w:sz w:val="26"/>
          <w:szCs w:val="26"/>
        </w:rPr>
        <w:t>business relationships</w:t>
      </w:r>
      <w:r w:rsidRPr="00266C92">
        <w:rPr>
          <w:rFonts w:ascii="Corbel" w:hAnsi="Corbel"/>
          <w:sz w:val="26"/>
          <w:szCs w:val="26"/>
        </w:rPr>
        <w:t xml:space="preserve">, which provides additional evidence from experts regarding how best to work with </w:t>
      </w:r>
      <w:r w:rsidR="00290602">
        <w:rPr>
          <w:rFonts w:ascii="Corbel" w:hAnsi="Corbel"/>
          <w:sz w:val="26"/>
          <w:szCs w:val="26"/>
        </w:rPr>
        <w:t>businesses</w:t>
      </w:r>
      <w:r w:rsidRPr="00266C92">
        <w:rPr>
          <w:rFonts w:ascii="Corbel" w:hAnsi="Corbel"/>
          <w:sz w:val="26"/>
          <w:szCs w:val="26"/>
        </w:rPr>
        <w:t xml:space="preserve">. The major findings from </w:t>
      </w:r>
      <w:r w:rsidR="00C03629" w:rsidRPr="00266C92">
        <w:rPr>
          <w:rFonts w:ascii="Corbel" w:hAnsi="Corbel"/>
          <w:sz w:val="26"/>
          <w:szCs w:val="26"/>
        </w:rPr>
        <w:t>four</w:t>
      </w:r>
      <w:r w:rsidRPr="00266C92">
        <w:rPr>
          <w:rFonts w:ascii="Corbel" w:hAnsi="Corbel"/>
          <w:sz w:val="26"/>
          <w:szCs w:val="26"/>
        </w:rPr>
        <w:t xml:space="preserve"> research </w:t>
      </w:r>
      <w:r w:rsidR="00C03629" w:rsidRPr="00266C92">
        <w:rPr>
          <w:rFonts w:ascii="Corbel" w:hAnsi="Corbel"/>
          <w:sz w:val="26"/>
          <w:szCs w:val="26"/>
        </w:rPr>
        <w:t>studies</w:t>
      </w:r>
      <w:r w:rsidRPr="00266C92">
        <w:rPr>
          <w:rFonts w:ascii="Corbel" w:hAnsi="Corbel"/>
          <w:sz w:val="26"/>
          <w:szCs w:val="26"/>
        </w:rPr>
        <w:t xml:space="preserve"> investigating </w:t>
      </w:r>
      <w:r w:rsidR="00D51FAE" w:rsidRPr="00266C92">
        <w:rPr>
          <w:rFonts w:ascii="Corbel" w:hAnsi="Corbel"/>
          <w:sz w:val="26"/>
          <w:szCs w:val="26"/>
        </w:rPr>
        <w:t xml:space="preserve">how VR agencies interact with </w:t>
      </w:r>
      <w:r w:rsidR="00290602">
        <w:rPr>
          <w:rFonts w:ascii="Corbel" w:hAnsi="Corbel"/>
          <w:sz w:val="26"/>
          <w:szCs w:val="26"/>
        </w:rPr>
        <w:t>businesses</w:t>
      </w:r>
      <w:r w:rsidR="00D51FAE" w:rsidRPr="00266C92">
        <w:rPr>
          <w:rFonts w:ascii="Corbel" w:hAnsi="Corbel"/>
          <w:sz w:val="26"/>
          <w:szCs w:val="26"/>
        </w:rPr>
        <w:t>, and their use of the dual customer approach,</w:t>
      </w:r>
      <w:r w:rsidRPr="00266C92">
        <w:rPr>
          <w:rFonts w:ascii="Corbel" w:hAnsi="Corbel"/>
          <w:sz w:val="26"/>
          <w:szCs w:val="26"/>
        </w:rPr>
        <w:t xml:space="preserve"> are pre</w:t>
      </w:r>
      <w:r w:rsidR="0084501E" w:rsidRPr="00266C92">
        <w:rPr>
          <w:rFonts w:ascii="Corbel" w:hAnsi="Corbel"/>
          <w:sz w:val="26"/>
          <w:szCs w:val="26"/>
        </w:rPr>
        <w:t xml:space="preserve">sented first, followed by recommendations for agencies and recommendations for counselors. The final section provides information </w:t>
      </w:r>
      <w:r w:rsidR="003969A3">
        <w:rPr>
          <w:rFonts w:ascii="Corbel" w:hAnsi="Corbel"/>
          <w:sz w:val="26"/>
          <w:szCs w:val="26"/>
        </w:rPr>
        <w:t>about where to</w:t>
      </w:r>
      <w:r w:rsidR="0084501E" w:rsidRPr="00266C92">
        <w:rPr>
          <w:rFonts w:ascii="Corbel" w:hAnsi="Corbel"/>
          <w:sz w:val="26"/>
          <w:szCs w:val="26"/>
        </w:rPr>
        <w:t xml:space="preserve"> find </w:t>
      </w:r>
      <w:r w:rsidR="00E900EF">
        <w:rPr>
          <w:rFonts w:ascii="Corbel" w:hAnsi="Corbel"/>
          <w:sz w:val="26"/>
          <w:szCs w:val="26"/>
        </w:rPr>
        <w:t xml:space="preserve">the </w:t>
      </w:r>
      <w:r w:rsidR="003969A3" w:rsidRPr="00266C92">
        <w:rPr>
          <w:rFonts w:ascii="Corbel" w:hAnsi="Corbel"/>
          <w:sz w:val="26"/>
          <w:szCs w:val="26"/>
        </w:rPr>
        <w:t xml:space="preserve">publications </w:t>
      </w:r>
      <w:r w:rsidR="00E900EF">
        <w:rPr>
          <w:rFonts w:ascii="Corbel" w:hAnsi="Corbel"/>
          <w:sz w:val="26"/>
          <w:szCs w:val="26"/>
        </w:rPr>
        <w:t>with more details about</w:t>
      </w:r>
      <w:r w:rsidR="0084501E" w:rsidRPr="00266C92">
        <w:rPr>
          <w:rFonts w:ascii="Corbel" w:hAnsi="Corbel"/>
          <w:sz w:val="26"/>
          <w:szCs w:val="26"/>
        </w:rPr>
        <w:t xml:space="preserve"> the research findings that support this practice guide.</w:t>
      </w:r>
    </w:p>
    <w:p w14:paraId="7247A043" w14:textId="77777777" w:rsidR="00177273" w:rsidRDefault="00177273" w:rsidP="005F7612">
      <w:pPr>
        <w:spacing w:after="120"/>
        <w:jc w:val="center"/>
        <w:rPr>
          <w:rFonts w:ascii="Corbel" w:hAnsi="Corbel"/>
          <w:b/>
          <w:sz w:val="28"/>
          <w:szCs w:val="28"/>
        </w:rPr>
      </w:pPr>
    </w:p>
    <w:p w14:paraId="40DC2872" w14:textId="77777777" w:rsidR="00177273" w:rsidRDefault="00177273" w:rsidP="005F7612">
      <w:pPr>
        <w:spacing w:after="120"/>
        <w:jc w:val="center"/>
        <w:rPr>
          <w:rFonts w:ascii="Corbel" w:hAnsi="Corbel"/>
          <w:b/>
          <w:sz w:val="28"/>
          <w:szCs w:val="28"/>
        </w:rPr>
      </w:pPr>
    </w:p>
    <w:p w14:paraId="59086BDD" w14:textId="77777777" w:rsidR="00177273" w:rsidRDefault="00177273" w:rsidP="005F7612">
      <w:pPr>
        <w:spacing w:after="120"/>
        <w:jc w:val="center"/>
        <w:rPr>
          <w:rFonts w:ascii="Corbel" w:hAnsi="Corbel"/>
          <w:b/>
          <w:sz w:val="28"/>
          <w:szCs w:val="28"/>
        </w:rPr>
      </w:pPr>
    </w:p>
    <w:p w14:paraId="55A2E6DB" w14:textId="77777777" w:rsidR="001407CD" w:rsidRDefault="001407CD">
      <w:pPr>
        <w:rPr>
          <w:rFonts w:ascii="Corbel" w:hAnsi="Corbel"/>
          <w:b/>
          <w:sz w:val="28"/>
          <w:szCs w:val="28"/>
        </w:rPr>
      </w:pPr>
      <w:r>
        <w:rPr>
          <w:rFonts w:ascii="Corbel" w:hAnsi="Corbel"/>
          <w:b/>
          <w:sz w:val="28"/>
          <w:szCs w:val="28"/>
        </w:rPr>
        <w:br w:type="page"/>
      </w:r>
    </w:p>
    <w:p w14:paraId="2D5E6F23" w14:textId="16730566" w:rsidR="00BE2D6F" w:rsidRPr="00266C92" w:rsidRDefault="00BE2D6F" w:rsidP="005F7612">
      <w:pPr>
        <w:spacing w:after="120"/>
        <w:jc w:val="center"/>
        <w:rPr>
          <w:rFonts w:ascii="Corbel" w:hAnsi="Corbel"/>
          <w:b/>
          <w:sz w:val="28"/>
          <w:szCs w:val="28"/>
        </w:rPr>
      </w:pPr>
      <w:r w:rsidRPr="00266C92">
        <w:rPr>
          <w:rFonts w:ascii="Corbel" w:hAnsi="Corbel"/>
          <w:b/>
          <w:sz w:val="28"/>
          <w:szCs w:val="28"/>
        </w:rPr>
        <w:lastRenderedPageBreak/>
        <w:t xml:space="preserve">Key </w:t>
      </w:r>
      <w:r w:rsidR="00706EB8" w:rsidRPr="00266C92">
        <w:rPr>
          <w:rFonts w:ascii="Corbel" w:hAnsi="Corbel"/>
          <w:b/>
          <w:sz w:val="28"/>
          <w:szCs w:val="28"/>
        </w:rPr>
        <w:t>Research F</w:t>
      </w:r>
      <w:r w:rsidRPr="00266C92">
        <w:rPr>
          <w:rFonts w:ascii="Corbel" w:hAnsi="Corbel"/>
          <w:b/>
          <w:sz w:val="28"/>
          <w:szCs w:val="28"/>
        </w:rPr>
        <w:t>indings</w:t>
      </w:r>
    </w:p>
    <w:p w14:paraId="1CD6CDE0" w14:textId="2FD4F56B" w:rsidR="00C04D7D" w:rsidRDefault="00D23BD9" w:rsidP="00C04D7D">
      <w:pPr>
        <w:rPr>
          <w:rFonts w:ascii="Corbel" w:hAnsi="Corbel"/>
          <w:b/>
          <w:sz w:val="26"/>
          <w:szCs w:val="26"/>
        </w:rPr>
      </w:pPr>
      <w:r w:rsidRPr="00266C92">
        <w:rPr>
          <w:rFonts w:ascii="Corbel" w:hAnsi="Corbel"/>
          <w:b/>
          <w:sz w:val="26"/>
          <w:szCs w:val="26"/>
        </w:rPr>
        <w:t>Survey of VR Personnel</w:t>
      </w:r>
      <w:r w:rsidR="00D44AEF" w:rsidRPr="00266C92">
        <w:rPr>
          <w:rFonts w:ascii="Corbel" w:hAnsi="Corbel"/>
          <w:b/>
          <w:sz w:val="26"/>
          <w:szCs w:val="26"/>
        </w:rPr>
        <w:t xml:space="preserve">: Perceptions about Employer Attitudes and Working with </w:t>
      </w:r>
      <w:r w:rsidR="000410F1">
        <w:rPr>
          <w:rFonts w:ascii="Corbel" w:hAnsi="Corbel"/>
          <w:b/>
          <w:sz w:val="26"/>
          <w:szCs w:val="26"/>
        </w:rPr>
        <w:t>Businesses</w:t>
      </w:r>
    </w:p>
    <w:p w14:paraId="477CC258" w14:textId="47590091" w:rsidR="00BE2D6F" w:rsidRPr="00AD0A8D" w:rsidRDefault="00BE2D6F" w:rsidP="00AD0A8D">
      <w:pPr>
        <w:pStyle w:val="ListParagraph"/>
        <w:numPr>
          <w:ilvl w:val="0"/>
          <w:numId w:val="1"/>
        </w:numPr>
        <w:rPr>
          <w:rFonts w:ascii="Corbel" w:hAnsi="Corbel"/>
          <w:sz w:val="26"/>
          <w:szCs w:val="26"/>
        </w:rPr>
      </w:pPr>
      <w:proofErr w:type="gramStart"/>
      <w:r w:rsidRPr="00AD0A8D">
        <w:rPr>
          <w:rFonts w:ascii="Corbel" w:hAnsi="Corbel"/>
          <w:sz w:val="26"/>
          <w:szCs w:val="26"/>
        </w:rPr>
        <w:t>The majority of</w:t>
      </w:r>
      <w:proofErr w:type="gramEnd"/>
      <w:r w:rsidRPr="00AD0A8D">
        <w:rPr>
          <w:rFonts w:ascii="Corbel" w:hAnsi="Corbel"/>
          <w:sz w:val="26"/>
          <w:szCs w:val="26"/>
        </w:rPr>
        <w:t xml:space="preserve"> VR personnel who participated believe that employers have more negative attitudes towards hiring someone who is blind or visually impaired compared to someone with another type of disability.  However, this belief was more prevalent among rehabilitation counselors than business relations staff.  </w:t>
      </w:r>
    </w:p>
    <w:p w14:paraId="183891E6" w14:textId="6958F1AD" w:rsidR="00BE2D6F" w:rsidRPr="00266C92" w:rsidRDefault="00BE2D6F" w:rsidP="00BE2D6F">
      <w:pPr>
        <w:pStyle w:val="ListParagraph"/>
        <w:numPr>
          <w:ilvl w:val="0"/>
          <w:numId w:val="1"/>
        </w:numPr>
        <w:rPr>
          <w:rFonts w:ascii="Corbel" w:hAnsi="Corbel"/>
          <w:sz w:val="26"/>
          <w:szCs w:val="26"/>
        </w:rPr>
      </w:pPr>
      <w:r w:rsidRPr="00266C92">
        <w:rPr>
          <w:rFonts w:ascii="Corbel" w:hAnsi="Corbel"/>
          <w:sz w:val="26"/>
          <w:szCs w:val="26"/>
        </w:rPr>
        <w:t xml:space="preserve">This </w:t>
      </w:r>
      <w:r w:rsidR="00D23BD9" w:rsidRPr="00266C92">
        <w:rPr>
          <w:rFonts w:ascii="Corbel" w:hAnsi="Corbel"/>
          <w:sz w:val="26"/>
          <w:szCs w:val="26"/>
        </w:rPr>
        <w:t>study</w:t>
      </w:r>
      <w:r w:rsidRPr="00266C92">
        <w:rPr>
          <w:rFonts w:ascii="Corbel" w:hAnsi="Corbel"/>
          <w:sz w:val="26"/>
          <w:szCs w:val="26"/>
        </w:rPr>
        <w:t xml:space="preserve"> </w:t>
      </w:r>
      <w:r w:rsidR="00D23BD9" w:rsidRPr="00266C92">
        <w:rPr>
          <w:rFonts w:ascii="Corbel" w:hAnsi="Corbel"/>
          <w:sz w:val="26"/>
          <w:szCs w:val="26"/>
        </w:rPr>
        <w:t>did</w:t>
      </w:r>
      <w:r w:rsidRPr="00266C92">
        <w:rPr>
          <w:rFonts w:ascii="Corbel" w:hAnsi="Corbel"/>
          <w:sz w:val="26"/>
          <w:szCs w:val="26"/>
        </w:rPr>
        <w:t xml:space="preserve"> not document </w:t>
      </w:r>
      <w:proofErr w:type="gramStart"/>
      <w:r w:rsidRPr="00266C92">
        <w:rPr>
          <w:rFonts w:ascii="Corbel" w:hAnsi="Corbel"/>
          <w:sz w:val="26"/>
          <w:szCs w:val="26"/>
        </w:rPr>
        <w:t>that employers</w:t>
      </w:r>
      <w:proofErr w:type="gramEnd"/>
      <w:r w:rsidRPr="00266C92">
        <w:rPr>
          <w:rFonts w:ascii="Corbel" w:hAnsi="Corbel"/>
          <w:sz w:val="26"/>
          <w:szCs w:val="26"/>
        </w:rPr>
        <w:t xml:space="preserve"> are </w:t>
      </w:r>
      <w:r w:rsidR="00D23BD9" w:rsidRPr="00266C92">
        <w:rPr>
          <w:rFonts w:ascii="Corbel" w:hAnsi="Corbel"/>
          <w:sz w:val="26"/>
          <w:szCs w:val="26"/>
        </w:rPr>
        <w:t>actually</w:t>
      </w:r>
      <w:r w:rsidRPr="00266C92">
        <w:rPr>
          <w:rFonts w:ascii="Corbel" w:hAnsi="Corbel"/>
          <w:sz w:val="26"/>
          <w:szCs w:val="26"/>
        </w:rPr>
        <w:t xml:space="preserve"> more negative about hiring someone who is blind or visually impaired compared to someone with another type of disability; however, it does indicate that VR personnel, particularly rehabilitation counselors, anticipate greater employer resistance to hiring someone with a visual disability.</w:t>
      </w:r>
    </w:p>
    <w:p w14:paraId="4D41D58F" w14:textId="5BCB68C5" w:rsidR="00BE2D6F" w:rsidRPr="00266C92" w:rsidRDefault="00D23BD9" w:rsidP="00BE2D6F">
      <w:pPr>
        <w:pStyle w:val="ListParagraph"/>
        <w:numPr>
          <w:ilvl w:val="0"/>
          <w:numId w:val="1"/>
        </w:numPr>
        <w:rPr>
          <w:rFonts w:ascii="Corbel" w:hAnsi="Corbel"/>
          <w:sz w:val="26"/>
          <w:szCs w:val="26"/>
        </w:rPr>
      </w:pPr>
      <w:r w:rsidRPr="00266C92">
        <w:rPr>
          <w:rFonts w:ascii="Corbel" w:hAnsi="Corbel"/>
          <w:sz w:val="26"/>
          <w:szCs w:val="26"/>
        </w:rPr>
        <w:t xml:space="preserve">Survey results documented some </w:t>
      </w:r>
      <w:r w:rsidR="00BE2D6F" w:rsidRPr="00266C92">
        <w:rPr>
          <w:rFonts w:ascii="Corbel" w:hAnsi="Corbel"/>
          <w:sz w:val="26"/>
          <w:szCs w:val="26"/>
        </w:rPr>
        <w:t xml:space="preserve">differences in the way </w:t>
      </w:r>
      <w:r w:rsidRPr="00266C92">
        <w:rPr>
          <w:rFonts w:ascii="Corbel" w:hAnsi="Corbel"/>
          <w:sz w:val="26"/>
          <w:szCs w:val="26"/>
        </w:rPr>
        <w:t xml:space="preserve">rehabilitation counselors and business relations staff </w:t>
      </w:r>
      <w:r w:rsidR="00BE2D6F" w:rsidRPr="00266C92">
        <w:rPr>
          <w:rFonts w:ascii="Corbel" w:hAnsi="Corbel"/>
          <w:sz w:val="26"/>
          <w:szCs w:val="26"/>
        </w:rPr>
        <w:t>approach and work with employers. Business relations staff are more likely</w:t>
      </w:r>
      <w:r w:rsidR="006951AA">
        <w:rPr>
          <w:rFonts w:ascii="Corbel" w:hAnsi="Corbel"/>
          <w:sz w:val="26"/>
          <w:szCs w:val="26"/>
        </w:rPr>
        <w:t xml:space="preserve"> than rehabilitation counselors</w:t>
      </w:r>
      <w:r w:rsidR="00BE2D6F" w:rsidRPr="00266C92">
        <w:rPr>
          <w:rFonts w:ascii="Corbel" w:hAnsi="Corbel"/>
          <w:sz w:val="26"/>
          <w:szCs w:val="26"/>
        </w:rPr>
        <w:t xml:space="preserve"> to approach an employer from the employer’s perspective as a business, focusing on developing a relationship, understanding the employer’s needs, helping that employer meet those needs</w:t>
      </w:r>
      <w:r w:rsidRPr="00266C92">
        <w:rPr>
          <w:rFonts w:ascii="Corbel" w:hAnsi="Corbel"/>
          <w:sz w:val="26"/>
          <w:szCs w:val="26"/>
        </w:rPr>
        <w:t>, and focusing on consumer abilities</w:t>
      </w:r>
      <w:r w:rsidR="00BE2D6F" w:rsidRPr="00266C92">
        <w:rPr>
          <w:rFonts w:ascii="Corbel" w:hAnsi="Corbel"/>
          <w:sz w:val="26"/>
          <w:szCs w:val="26"/>
        </w:rPr>
        <w:t>.</w:t>
      </w:r>
    </w:p>
    <w:p w14:paraId="71AAA0D8" w14:textId="4DB537AE" w:rsidR="00053052" w:rsidRPr="00266C92" w:rsidRDefault="00FC2214" w:rsidP="00053052">
      <w:pPr>
        <w:pStyle w:val="ListParagraph"/>
        <w:numPr>
          <w:ilvl w:val="0"/>
          <w:numId w:val="1"/>
        </w:numPr>
        <w:rPr>
          <w:rFonts w:ascii="Corbel" w:hAnsi="Corbel"/>
          <w:sz w:val="26"/>
          <w:szCs w:val="26"/>
        </w:rPr>
      </w:pPr>
      <w:r>
        <w:rPr>
          <w:rFonts w:ascii="Corbel" w:hAnsi="Corbel"/>
          <w:sz w:val="26"/>
          <w:szCs w:val="26"/>
        </w:rPr>
        <w:t xml:space="preserve">The </w:t>
      </w:r>
      <w:proofErr w:type="gramStart"/>
      <w:r w:rsidRPr="00266C92">
        <w:rPr>
          <w:rFonts w:ascii="Corbel" w:hAnsi="Corbel"/>
          <w:sz w:val="26"/>
          <w:szCs w:val="26"/>
        </w:rPr>
        <w:t>most commonly recommended</w:t>
      </w:r>
      <w:proofErr w:type="gramEnd"/>
      <w:r w:rsidRPr="00266C92">
        <w:rPr>
          <w:rFonts w:ascii="Corbel" w:hAnsi="Corbel"/>
          <w:sz w:val="26"/>
          <w:szCs w:val="26"/>
        </w:rPr>
        <w:t xml:space="preserve"> technique to use when approaching an employer about hiring someone who is blind or visually impaired </w:t>
      </w:r>
      <w:r>
        <w:rPr>
          <w:rFonts w:ascii="Corbel" w:hAnsi="Corbel"/>
          <w:sz w:val="26"/>
          <w:szCs w:val="26"/>
        </w:rPr>
        <w:t>for both rehabilitation counselors and business relations staff was</w:t>
      </w:r>
      <w:r w:rsidR="00D23BD9" w:rsidRPr="00266C92">
        <w:rPr>
          <w:rFonts w:ascii="Corbel" w:hAnsi="Corbel"/>
          <w:sz w:val="26"/>
          <w:szCs w:val="26"/>
        </w:rPr>
        <w:t xml:space="preserve"> </w:t>
      </w:r>
      <w:r w:rsidR="00053052" w:rsidRPr="00266C92">
        <w:rPr>
          <w:rFonts w:ascii="Corbel" w:hAnsi="Corbel"/>
          <w:sz w:val="26"/>
          <w:szCs w:val="26"/>
        </w:rPr>
        <w:t>providing informat</w:t>
      </w:r>
      <w:r w:rsidR="00D23BD9" w:rsidRPr="00266C92">
        <w:rPr>
          <w:rFonts w:ascii="Corbel" w:hAnsi="Corbel"/>
          <w:sz w:val="26"/>
          <w:szCs w:val="26"/>
        </w:rPr>
        <w:t xml:space="preserve">ion about accommodations and </w:t>
      </w:r>
      <w:r w:rsidR="00732F67">
        <w:rPr>
          <w:rFonts w:ascii="Corbel" w:hAnsi="Corbel"/>
          <w:sz w:val="26"/>
          <w:szCs w:val="26"/>
        </w:rPr>
        <w:t>assistive technology (</w:t>
      </w:r>
      <w:r w:rsidR="00D23BD9" w:rsidRPr="00266C92">
        <w:rPr>
          <w:rFonts w:ascii="Corbel" w:hAnsi="Corbel"/>
          <w:sz w:val="26"/>
          <w:szCs w:val="26"/>
        </w:rPr>
        <w:t>AT</w:t>
      </w:r>
      <w:r w:rsidR="00732F67">
        <w:rPr>
          <w:rFonts w:ascii="Corbel" w:hAnsi="Corbel"/>
          <w:sz w:val="26"/>
          <w:szCs w:val="26"/>
        </w:rPr>
        <w:t>)</w:t>
      </w:r>
      <w:r>
        <w:rPr>
          <w:rFonts w:ascii="Corbel" w:hAnsi="Corbel"/>
          <w:sz w:val="26"/>
          <w:szCs w:val="26"/>
        </w:rPr>
        <w:t>.</w:t>
      </w:r>
      <w:r w:rsidR="00D23BD9" w:rsidRPr="00266C92">
        <w:rPr>
          <w:rFonts w:ascii="Corbel" w:hAnsi="Corbel"/>
          <w:sz w:val="26"/>
          <w:szCs w:val="26"/>
        </w:rPr>
        <w:t xml:space="preserve"> A</w:t>
      </w:r>
      <w:r w:rsidR="00053052" w:rsidRPr="00266C92">
        <w:rPr>
          <w:rFonts w:ascii="Corbel" w:hAnsi="Corbel"/>
          <w:sz w:val="26"/>
          <w:szCs w:val="26"/>
        </w:rPr>
        <w:t xml:space="preserve">ccommodations and/or AT (providing information or demonstration of them) </w:t>
      </w:r>
      <w:r w:rsidR="00D23BD9" w:rsidRPr="00266C92">
        <w:rPr>
          <w:rFonts w:ascii="Corbel" w:hAnsi="Corbel"/>
          <w:sz w:val="26"/>
          <w:szCs w:val="26"/>
        </w:rPr>
        <w:t xml:space="preserve">was mentioned </w:t>
      </w:r>
      <w:r w:rsidR="00053052" w:rsidRPr="00266C92">
        <w:rPr>
          <w:rFonts w:ascii="Corbel" w:hAnsi="Corbel"/>
          <w:sz w:val="26"/>
          <w:szCs w:val="26"/>
        </w:rPr>
        <w:t>as a best technique</w:t>
      </w:r>
      <w:r w:rsidR="00D23BD9" w:rsidRPr="00266C92">
        <w:rPr>
          <w:rFonts w:ascii="Corbel" w:hAnsi="Corbel"/>
          <w:sz w:val="26"/>
          <w:szCs w:val="26"/>
        </w:rPr>
        <w:t xml:space="preserve"> by 35% of </w:t>
      </w:r>
      <w:r>
        <w:rPr>
          <w:rFonts w:ascii="Corbel" w:hAnsi="Corbel"/>
          <w:sz w:val="26"/>
          <w:szCs w:val="26"/>
        </w:rPr>
        <w:t>study participants</w:t>
      </w:r>
      <w:r w:rsidR="00053052" w:rsidRPr="00266C92">
        <w:rPr>
          <w:rFonts w:ascii="Corbel" w:hAnsi="Corbel"/>
          <w:sz w:val="26"/>
          <w:szCs w:val="26"/>
        </w:rPr>
        <w:t>.</w:t>
      </w:r>
    </w:p>
    <w:p w14:paraId="39E96CC4" w14:textId="6E6D2B08" w:rsidR="00053052" w:rsidRPr="00266C92" w:rsidRDefault="00053052" w:rsidP="00053052">
      <w:pPr>
        <w:pStyle w:val="ListParagraph"/>
        <w:numPr>
          <w:ilvl w:val="0"/>
          <w:numId w:val="1"/>
        </w:numPr>
        <w:rPr>
          <w:rFonts w:ascii="Corbel" w:hAnsi="Corbel"/>
          <w:sz w:val="26"/>
          <w:szCs w:val="26"/>
        </w:rPr>
      </w:pPr>
      <w:r w:rsidRPr="00266C92">
        <w:rPr>
          <w:rFonts w:ascii="Corbel" w:hAnsi="Corbel"/>
          <w:sz w:val="26"/>
          <w:szCs w:val="26"/>
        </w:rPr>
        <w:t xml:space="preserve">Another </w:t>
      </w:r>
      <w:r w:rsidR="00FC2214">
        <w:rPr>
          <w:rFonts w:ascii="Corbel" w:hAnsi="Corbel"/>
          <w:sz w:val="26"/>
          <w:szCs w:val="26"/>
        </w:rPr>
        <w:t xml:space="preserve">commonly mentioned </w:t>
      </w:r>
      <w:r w:rsidRPr="00266C92">
        <w:rPr>
          <w:rFonts w:ascii="Corbel" w:hAnsi="Corbel"/>
          <w:sz w:val="26"/>
          <w:szCs w:val="26"/>
        </w:rPr>
        <w:t xml:space="preserve">technique was utilizing on the job training or other work experiences to allow consumers who are blind or visually impaired an opportunity </w:t>
      </w:r>
      <w:r w:rsidR="002C5891">
        <w:rPr>
          <w:rFonts w:ascii="Corbel" w:hAnsi="Corbel"/>
          <w:sz w:val="26"/>
          <w:szCs w:val="26"/>
        </w:rPr>
        <w:t>to work within a business</w:t>
      </w:r>
      <w:r w:rsidR="00177273">
        <w:rPr>
          <w:rFonts w:ascii="Corbel" w:hAnsi="Corbel"/>
          <w:sz w:val="26"/>
          <w:szCs w:val="26"/>
        </w:rPr>
        <w:t xml:space="preserve"> </w:t>
      </w:r>
      <w:r w:rsidR="00176602" w:rsidRPr="00266C92">
        <w:rPr>
          <w:rFonts w:ascii="Corbel" w:hAnsi="Corbel"/>
          <w:sz w:val="26"/>
          <w:szCs w:val="26"/>
        </w:rPr>
        <w:t>(19.1% overall)</w:t>
      </w:r>
      <w:r w:rsidRPr="00266C92">
        <w:rPr>
          <w:rFonts w:ascii="Corbel" w:hAnsi="Corbel"/>
          <w:sz w:val="26"/>
          <w:szCs w:val="26"/>
        </w:rPr>
        <w:t xml:space="preserve">.  </w:t>
      </w:r>
      <w:r w:rsidR="00732F67">
        <w:rPr>
          <w:rFonts w:ascii="Corbel" w:hAnsi="Corbel"/>
          <w:sz w:val="26"/>
          <w:szCs w:val="26"/>
        </w:rPr>
        <w:t>Using work experiences</w:t>
      </w:r>
      <w:r w:rsidRPr="00266C92">
        <w:rPr>
          <w:rFonts w:ascii="Corbel" w:hAnsi="Corbel"/>
          <w:sz w:val="26"/>
          <w:szCs w:val="26"/>
        </w:rPr>
        <w:t xml:space="preserve"> was mentioned very frequently by VR personnel in some agencies (e.g., 43 to 45%), while it was not mentioned at all, or by only one person, in other agencies.  This may indicate that it is considered very successful in those agencies that emphasize the use of the technique, while other agencies may not advocate its use.</w:t>
      </w:r>
    </w:p>
    <w:p w14:paraId="4AFE5D11" w14:textId="77777777" w:rsidR="00053052" w:rsidRPr="00266C92" w:rsidRDefault="00176602" w:rsidP="00053052">
      <w:pPr>
        <w:pStyle w:val="ListParagraph"/>
        <w:numPr>
          <w:ilvl w:val="0"/>
          <w:numId w:val="1"/>
        </w:numPr>
        <w:rPr>
          <w:rFonts w:ascii="Corbel" w:hAnsi="Corbel"/>
          <w:sz w:val="26"/>
          <w:szCs w:val="26"/>
        </w:rPr>
      </w:pPr>
      <w:r w:rsidRPr="00266C92">
        <w:rPr>
          <w:rFonts w:ascii="Corbel" w:hAnsi="Corbel"/>
          <w:sz w:val="26"/>
          <w:szCs w:val="26"/>
        </w:rPr>
        <w:t>Focusing on job applicant’s qualifications to effectively perform the job was another common response (18.6% overall)</w:t>
      </w:r>
      <w:r w:rsidR="00F23F42" w:rsidRPr="00266C92">
        <w:rPr>
          <w:rFonts w:ascii="Corbel" w:hAnsi="Corbel"/>
          <w:sz w:val="26"/>
          <w:szCs w:val="26"/>
        </w:rPr>
        <w:t>.</w:t>
      </w:r>
    </w:p>
    <w:p w14:paraId="1B45220E" w14:textId="77777777" w:rsidR="00F23F42" w:rsidRPr="00266C92" w:rsidRDefault="00F23F42" w:rsidP="00F23F42">
      <w:pPr>
        <w:rPr>
          <w:rFonts w:ascii="Corbel" w:hAnsi="Corbel"/>
          <w:sz w:val="26"/>
          <w:szCs w:val="26"/>
        </w:rPr>
      </w:pPr>
    </w:p>
    <w:p w14:paraId="46383480" w14:textId="696A0EB6" w:rsidR="006862A0" w:rsidRPr="00266C92" w:rsidRDefault="006862A0" w:rsidP="00F23F42">
      <w:pPr>
        <w:rPr>
          <w:rFonts w:ascii="Corbel" w:hAnsi="Corbel"/>
          <w:b/>
          <w:sz w:val="26"/>
          <w:szCs w:val="26"/>
        </w:rPr>
      </w:pPr>
      <w:r w:rsidRPr="00266C92">
        <w:rPr>
          <w:rFonts w:ascii="Corbel" w:hAnsi="Corbel"/>
          <w:b/>
          <w:sz w:val="26"/>
          <w:szCs w:val="26"/>
        </w:rPr>
        <w:t>RSA-911 Analyses: VR Staff Interactions with Employers and Consumer Employment Outcomes</w:t>
      </w:r>
    </w:p>
    <w:p w14:paraId="7542DBED" w14:textId="5D3D60F0" w:rsidR="006862A0" w:rsidRPr="00266C92" w:rsidRDefault="00FC0366" w:rsidP="00FC0366">
      <w:pPr>
        <w:pStyle w:val="ListParagraph"/>
        <w:numPr>
          <w:ilvl w:val="0"/>
          <w:numId w:val="4"/>
        </w:numPr>
        <w:rPr>
          <w:rFonts w:ascii="Corbel" w:hAnsi="Corbel"/>
          <w:sz w:val="26"/>
          <w:szCs w:val="26"/>
        </w:rPr>
      </w:pPr>
      <w:r w:rsidRPr="00266C92">
        <w:rPr>
          <w:rFonts w:ascii="Corbel" w:hAnsi="Corbel"/>
          <w:sz w:val="26"/>
          <w:szCs w:val="26"/>
        </w:rPr>
        <w:t>The way counselors interacted with employers was associated with consumer employment outcomes: the more</w:t>
      </w:r>
      <w:r w:rsidR="002A08C0">
        <w:rPr>
          <w:rFonts w:ascii="Corbel" w:hAnsi="Corbel"/>
          <w:sz w:val="26"/>
          <w:szCs w:val="26"/>
        </w:rPr>
        <w:t xml:space="preserve"> </w:t>
      </w:r>
      <w:r w:rsidR="00293383">
        <w:rPr>
          <w:rFonts w:ascii="Corbel" w:hAnsi="Corbel"/>
          <w:sz w:val="26"/>
          <w:szCs w:val="26"/>
        </w:rPr>
        <w:t xml:space="preserve">agency </w:t>
      </w:r>
      <w:r w:rsidR="00334253" w:rsidRPr="00266C92">
        <w:rPr>
          <w:rFonts w:ascii="Corbel" w:hAnsi="Corbel"/>
          <w:sz w:val="26"/>
          <w:szCs w:val="26"/>
        </w:rPr>
        <w:t>counselors</w:t>
      </w:r>
      <w:r w:rsidRPr="00266C92">
        <w:rPr>
          <w:rFonts w:ascii="Corbel" w:hAnsi="Corbel"/>
          <w:sz w:val="26"/>
          <w:szCs w:val="26"/>
        </w:rPr>
        <w:t xml:space="preserve"> reported approaching employers as customers whose needs were to be considered (i.e., using the </w:t>
      </w:r>
      <w:r w:rsidR="00753453" w:rsidRPr="00266C92">
        <w:rPr>
          <w:rFonts w:ascii="Corbel" w:hAnsi="Corbel"/>
          <w:sz w:val="26"/>
          <w:szCs w:val="26"/>
        </w:rPr>
        <w:t>dual customer</w:t>
      </w:r>
      <w:r w:rsidRPr="00266C92">
        <w:rPr>
          <w:rFonts w:ascii="Corbel" w:hAnsi="Corbel"/>
          <w:sz w:val="26"/>
          <w:szCs w:val="26"/>
        </w:rPr>
        <w:t xml:space="preserve"> approach), the more likely consumers served by the agency were closed in </w:t>
      </w:r>
      <w:r w:rsidRPr="00266C92">
        <w:rPr>
          <w:rFonts w:ascii="Corbel" w:hAnsi="Corbel"/>
          <w:sz w:val="26"/>
          <w:szCs w:val="26"/>
        </w:rPr>
        <w:lastRenderedPageBreak/>
        <w:t xml:space="preserve">competitive </w:t>
      </w:r>
      <w:r w:rsidR="002F7935">
        <w:rPr>
          <w:rFonts w:ascii="Corbel" w:hAnsi="Corbel"/>
          <w:sz w:val="26"/>
          <w:szCs w:val="26"/>
        </w:rPr>
        <w:t xml:space="preserve">integrated </w:t>
      </w:r>
      <w:r w:rsidRPr="00266C92">
        <w:rPr>
          <w:rFonts w:ascii="Corbel" w:hAnsi="Corbel"/>
          <w:sz w:val="26"/>
          <w:szCs w:val="26"/>
        </w:rPr>
        <w:t>employment.</w:t>
      </w:r>
      <w:r w:rsidR="00E26F93" w:rsidRPr="00266C92">
        <w:rPr>
          <w:rFonts w:ascii="Corbel" w:hAnsi="Corbel"/>
          <w:sz w:val="26"/>
          <w:szCs w:val="26"/>
        </w:rPr>
        <w:t xml:space="preserve"> Results also indicate that </w:t>
      </w:r>
      <w:r w:rsidR="00737924">
        <w:rPr>
          <w:rFonts w:ascii="Corbel" w:hAnsi="Corbel"/>
          <w:sz w:val="26"/>
          <w:szCs w:val="26"/>
        </w:rPr>
        <w:t>counselors</w:t>
      </w:r>
      <w:r w:rsidR="00CF6B2D">
        <w:rPr>
          <w:rFonts w:ascii="Corbel" w:hAnsi="Corbel"/>
          <w:sz w:val="26"/>
          <w:szCs w:val="26"/>
        </w:rPr>
        <w:t>’</w:t>
      </w:r>
      <w:r w:rsidR="00737924">
        <w:rPr>
          <w:rFonts w:ascii="Corbel" w:hAnsi="Corbel"/>
          <w:sz w:val="26"/>
          <w:szCs w:val="26"/>
        </w:rPr>
        <w:t xml:space="preserve"> </w:t>
      </w:r>
      <w:r w:rsidR="00CF6B2D">
        <w:rPr>
          <w:rFonts w:ascii="Corbel" w:hAnsi="Corbel"/>
          <w:sz w:val="26"/>
          <w:szCs w:val="26"/>
        </w:rPr>
        <w:t xml:space="preserve">use of </w:t>
      </w:r>
      <w:r w:rsidR="00E26F93" w:rsidRPr="00266C92">
        <w:rPr>
          <w:rFonts w:ascii="Corbel" w:hAnsi="Corbel"/>
          <w:sz w:val="26"/>
          <w:szCs w:val="26"/>
        </w:rPr>
        <w:t>blindness-specific techniques with employers was important, but not as important as using the dual customer approach.</w:t>
      </w:r>
      <w:r w:rsidR="0013517B" w:rsidRPr="0013517B">
        <w:rPr>
          <w:rFonts w:ascii="Corbel" w:hAnsi="Corbel"/>
          <w:sz w:val="26"/>
          <w:szCs w:val="26"/>
        </w:rPr>
        <w:t xml:space="preserve"> </w:t>
      </w:r>
      <w:r w:rsidR="0013517B" w:rsidRPr="00D32FB9">
        <w:rPr>
          <w:rFonts w:ascii="Corbel" w:hAnsi="Corbel"/>
          <w:sz w:val="26"/>
          <w:szCs w:val="26"/>
        </w:rPr>
        <w:t>The three blindness specific techniques were: (1) provide education about how blind/visually impaired people can function on the job, (2) expose employers to employed people who are blind/visually impaired, (3) provide referrals to other businesses that employ someone who is blind or visually impaired.</w:t>
      </w:r>
    </w:p>
    <w:p w14:paraId="20FC139A" w14:textId="4629832F" w:rsidR="00FC0366" w:rsidRPr="00D32FB9" w:rsidRDefault="00FC0366" w:rsidP="00D32FB9">
      <w:pPr>
        <w:pStyle w:val="ListParagraph"/>
        <w:numPr>
          <w:ilvl w:val="0"/>
          <w:numId w:val="4"/>
        </w:numPr>
        <w:rPr>
          <w:rFonts w:ascii="Corbel" w:hAnsi="Corbel"/>
          <w:sz w:val="26"/>
          <w:szCs w:val="26"/>
        </w:rPr>
      </w:pPr>
      <w:r w:rsidRPr="00D32FB9">
        <w:rPr>
          <w:rFonts w:ascii="Corbel" w:hAnsi="Corbel"/>
          <w:sz w:val="26"/>
          <w:szCs w:val="26"/>
        </w:rPr>
        <w:t xml:space="preserve">The way business relations staff interacted with employers was also associated with consumer employment outcomes: the more </w:t>
      </w:r>
      <w:r w:rsidR="00293383">
        <w:rPr>
          <w:rFonts w:ascii="Corbel" w:hAnsi="Corbel"/>
          <w:sz w:val="26"/>
          <w:szCs w:val="26"/>
        </w:rPr>
        <w:t xml:space="preserve">agency </w:t>
      </w:r>
      <w:r w:rsidRPr="00D32FB9">
        <w:rPr>
          <w:rFonts w:ascii="Corbel" w:hAnsi="Corbel"/>
          <w:sz w:val="26"/>
          <w:szCs w:val="26"/>
        </w:rPr>
        <w:t>business relations staff reported using blindness-specific techniques when interacting with employers, the more likely blind or visually impaired consumers served by the agency were closed in competitive employment.</w:t>
      </w:r>
      <w:r w:rsidR="00E638B2" w:rsidRPr="00D32FB9">
        <w:rPr>
          <w:rFonts w:ascii="Corbel" w:hAnsi="Corbel"/>
          <w:sz w:val="26"/>
          <w:szCs w:val="26"/>
        </w:rPr>
        <w:t xml:space="preserve"> </w:t>
      </w:r>
    </w:p>
    <w:p w14:paraId="0188C235" w14:textId="34575DDF" w:rsidR="00FC0366" w:rsidRPr="00266C92" w:rsidRDefault="00753453" w:rsidP="00753453">
      <w:pPr>
        <w:pStyle w:val="ListParagraph"/>
        <w:numPr>
          <w:ilvl w:val="0"/>
          <w:numId w:val="4"/>
        </w:numPr>
        <w:rPr>
          <w:rFonts w:ascii="Corbel" w:hAnsi="Corbel"/>
          <w:sz w:val="26"/>
          <w:szCs w:val="26"/>
        </w:rPr>
      </w:pPr>
      <w:r w:rsidRPr="00266C92">
        <w:rPr>
          <w:rFonts w:ascii="Corbel" w:hAnsi="Corbel"/>
          <w:sz w:val="26"/>
          <w:szCs w:val="26"/>
        </w:rPr>
        <w:t xml:space="preserve">Another component of this research indicated there is little support for </w:t>
      </w:r>
      <w:r w:rsidR="002A08C0">
        <w:rPr>
          <w:rFonts w:ascii="Corbel" w:hAnsi="Corbel"/>
          <w:sz w:val="26"/>
          <w:szCs w:val="26"/>
        </w:rPr>
        <w:t>a relationship</w:t>
      </w:r>
      <w:r w:rsidRPr="00266C92">
        <w:rPr>
          <w:rFonts w:ascii="Corbel" w:hAnsi="Corbel"/>
          <w:sz w:val="26"/>
          <w:szCs w:val="26"/>
        </w:rPr>
        <w:t xml:space="preserve"> between </w:t>
      </w:r>
      <w:r w:rsidR="0004793F">
        <w:rPr>
          <w:rFonts w:ascii="Corbel" w:hAnsi="Corbel"/>
          <w:sz w:val="26"/>
          <w:szCs w:val="26"/>
        </w:rPr>
        <w:t xml:space="preserve">what </w:t>
      </w:r>
      <w:r w:rsidRPr="00266C92">
        <w:rPr>
          <w:rFonts w:ascii="Corbel" w:hAnsi="Corbel"/>
          <w:sz w:val="26"/>
          <w:szCs w:val="26"/>
        </w:rPr>
        <w:t>administrator</w:t>
      </w:r>
      <w:r w:rsidR="0004793F">
        <w:rPr>
          <w:rFonts w:ascii="Corbel" w:hAnsi="Corbel"/>
          <w:sz w:val="26"/>
          <w:szCs w:val="26"/>
        </w:rPr>
        <w:t xml:space="preserve">s </w:t>
      </w:r>
      <w:r w:rsidRPr="00266C92">
        <w:rPr>
          <w:rFonts w:ascii="Corbel" w:hAnsi="Corbel"/>
          <w:sz w:val="26"/>
          <w:szCs w:val="26"/>
        </w:rPr>
        <w:t xml:space="preserve">reported </w:t>
      </w:r>
      <w:r w:rsidR="0004793F">
        <w:rPr>
          <w:rFonts w:ascii="Corbel" w:hAnsi="Corbel"/>
          <w:sz w:val="26"/>
          <w:szCs w:val="26"/>
        </w:rPr>
        <w:t xml:space="preserve">was happening at the </w:t>
      </w:r>
      <w:r w:rsidRPr="00266C92">
        <w:rPr>
          <w:rFonts w:ascii="Corbel" w:hAnsi="Corbel"/>
          <w:sz w:val="26"/>
          <w:szCs w:val="26"/>
        </w:rPr>
        <w:t>agency</w:t>
      </w:r>
      <w:r w:rsidR="002A08C0">
        <w:rPr>
          <w:rFonts w:ascii="Corbel" w:hAnsi="Corbel"/>
          <w:sz w:val="26"/>
          <w:szCs w:val="26"/>
        </w:rPr>
        <w:t xml:space="preserve"> </w:t>
      </w:r>
      <w:r w:rsidRPr="00266C92">
        <w:rPr>
          <w:rFonts w:ascii="Corbel" w:hAnsi="Corbel"/>
          <w:sz w:val="26"/>
          <w:szCs w:val="26"/>
        </w:rPr>
        <w:t>level</w:t>
      </w:r>
      <w:r w:rsidR="0004793F">
        <w:rPr>
          <w:rFonts w:ascii="Corbel" w:hAnsi="Corbel"/>
          <w:sz w:val="26"/>
          <w:szCs w:val="26"/>
        </w:rPr>
        <w:t xml:space="preserve"> in terms of</w:t>
      </w:r>
      <w:r w:rsidRPr="00266C92">
        <w:rPr>
          <w:rFonts w:ascii="Corbel" w:hAnsi="Corbel"/>
          <w:sz w:val="26"/>
          <w:szCs w:val="26"/>
        </w:rPr>
        <w:t xml:space="preserve"> use of the dual customer approach</w:t>
      </w:r>
      <w:r w:rsidR="002A08C0">
        <w:rPr>
          <w:rFonts w:ascii="Corbel" w:hAnsi="Corbel"/>
          <w:sz w:val="26"/>
          <w:szCs w:val="26"/>
        </w:rPr>
        <w:t xml:space="preserve"> </w:t>
      </w:r>
      <w:r w:rsidRPr="00266C92">
        <w:rPr>
          <w:rFonts w:ascii="Corbel" w:hAnsi="Corbel"/>
          <w:sz w:val="26"/>
          <w:szCs w:val="26"/>
        </w:rPr>
        <w:t xml:space="preserve">and consumer employment outcomes. These combined findings indicate that how individual VR staff interact with employers is more important than agency policy </w:t>
      </w:r>
      <w:r w:rsidR="00732F67">
        <w:rPr>
          <w:rFonts w:ascii="Corbel" w:hAnsi="Corbel"/>
          <w:sz w:val="26"/>
          <w:szCs w:val="26"/>
        </w:rPr>
        <w:t>on</w:t>
      </w:r>
      <w:r w:rsidRPr="00266C92">
        <w:rPr>
          <w:rFonts w:ascii="Corbel" w:hAnsi="Corbel"/>
          <w:sz w:val="26"/>
          <w:szCs w:val="26"/>
        </w:rPr>
        <w:t xml:space="preserve"> business interactions.</w:t>
      </w:r>
    </w:p>
    <w:p w14:paraId="768F14C3" w14:textId="77777777" w:rsidR="006862A0" w:rsidRPr="00266C92" w:rsidRDefault="006862A0" w:rsidP="00F23F42">
      <w:pPr>
        <w:rPr>
          <w:rFonts w:ascii="Corbel" w:hAnsi="Corbel"/>
          <w:sz w:val="26"/>
          <w:szCs w:val="26"/>
        </w:rPr>
      </w:pPr>
    </w:p>
    <w:p w14:paraId="6A1C6ECE" w14:textId="56B0293A" w:rsidR="00F23F42" w:rsidRPr="00266C92" w:rsidRDefault="00F23F42" w:rsidP="00F23F42">
      <w:pPr>
        <w:rPr>
          <w:rFonts w:ascii="Corbel" w:hAnsi="Corbel"/>
          <w:b/>
          <w:sz w:val="26"/>
          <w:szCs w:val="26"/>
        </w:rPr>
      </w:pPr>
      <w:r w:rsidRPr="00266C92">
        <w:rPr>
          <w:rFonts w:ascii="Corbel" w:hAnsi="Corbel"/>
          <w:b/>
          <w:sz w:val="26"/>
          <w:szCs w:val="26"/>
        </w:rPr>
        <w:t>Survey of Employers</w:t>
      </w:r>
      <w:r w:rsidR="00D44AEF" w:rsidRPr="00266C92">
        <w:rPr>
          <w:rFonts w:ascii="Corbel" w:hAnsi="Corbel"/>
          <w:b/>
          <w:sz w:val="26"/>
          <w:szCs w:val="26"/>
        </w:rPr>
        <w:t>: M</w:t>
      </w:r>
      <w:r w:rsidRPr="00266C92">
        <w:rPr>
          <w:rFonts w:ascii="Corbel" w:hAnsi="Corbel"/>
          <w:b/>
          <w:sz w:val="26"/>
          <w:szCs w:val="26"/>
        </w:rPr>
        <w:t xml:space="preserve">easuring </w:t>
      </w:r>
      <w:r w:rsidR="00D44AEF" w:rsidRPr="00266C92">
        <w:rPr>
          <w:rFonts w:ascii="Corbel" w:hAnsi="Corbel"/>
          <w:b/>
          <w:sz w:val="26"/>
          <w:szCs w:val="26"/>
        </w:rPr>
        <w:t>K</w:t>
      </w:r>
      <w:r w:rsidRPr="00266C92">
        <w:rPr>
          <w:rFonts w:ascii="Corbel" w:hAnsi="Corbel"/>
          <w:b/>
          <w:sz w:val="26"/>
          <w:szCs w:val="26"/>
        </w:rPr>
        <w:t xml:space="preserve">nowledge and </w:t>
      </w:r>
      <w:r w:rsidR="00D44AEF" w:rsidRPr="00266C92">
        <w:rPr>
          <w:rFonts w:ascii="Corbel" w:hAnsi="Corbel"/>
          <w:b/>
          <w:sz w:val="26"/>
          <w:szCs w:val="26"/>
        </w:rPr>
        <w:t>A</w:t>
      </w:r>
      <w:r w:rsidR="00D51FAE" w:rsidRPr="00266C92">
        <w:rPr>
          <w:rFonts w:ascii="Corbel" w:hAnsi="Corbel"/>
          <w:b/>
          <w:sz w:val="26"/>
          <w:szCs w:val="26"/>
        </w:rPr>
        <w:t>ttitudes</w:t>
      </w:r>
    </w:p>
    <w:p w14:paraId="20E6BE10" w14:textId="5A0E4F93" w:rsidR="001C211C" w:rsidRPr="00266C92" w:rsidRDefault="001C211C" w:rsidP="001C211C">
      <w:pPr>
        <w:pStyle w:val="ListParagraph"/>
        <w:numPr>
          <w:ilvl w:val="0"/>
          <w:numId w:val="1"/>
        </w:numPr>
        <w:rPr>
          <w:rFonts w:ascii="Corbel" w:hAnsi="Corbel"/>
          <w:sz w:val="26"/>
          <w:szCs w:val="26"/>
        </w:rPr>
      </w:pPr>
      <w:r w:rsidRPr="00266C92">
        <w:rPr>
          <w:rFonts w:ascii="Corbel" w:hAnsi="Corbel"/>
          <w:sz w:val="26"/>
          <w:szCs w:val="26"/>
        </w:rPr>
        <w:t>When employer</w:t>
      </w:r>
      <w:r w:rsidR="000A1A89">
        <w:rPr>
          <w:rFonts w:ascii="Corbel" w:hAnsi="Corbel"/>
          <w:sz w:val="26"/>
          <w:szCs w:val="26"/>
        </w:rPr>
        <w:t>s</w:t>
      </w:r>
      <w:r w:rsidRPr="00266C92">
        <w:rPr>
          <w:rFonts w:ascii="Corbel" w:hAnsi="Corbel"/>
          <w:sz w:val="26"/>
          <w:szCs w:val="26"/>
        </w:rPr>
        <w:t xml:space="preserve"> were asked who they would contact about accommodating someone who is blind or visually impaired, only 8.8% of the randomly identified sample cited an appropriate source of information</w:t>
      </w:r>
      <w:r w:rsidR="00732F67">
        <w:rPr>
          <w:rFonts w:ascii="Corbel" w:hAnsi="Corbel"/>
          <w:sz w:val="26"/>
          <w:szCs w:val="26"/>
        </w:rPr>
        <w:t xml:space="preserve"> (e.g., the state vocational rehabilitation agency)</w:t>
      </w:r>
      <w:r w:rsidRPr="00266C92">
        <w:rPr>
          <w:rFonts w:ascii="Corbel" w:hAnsi="Corbel"/>
          <w:sz w:val="26"/>
          <w:szCs w:val="26"/>
        </w:rPr>
        <w:t>; 49.7% cited a secondary source</w:t>
      </w:r>
      <w:r w:rsidR="002A08C0">
        <w:rPr>
          <w:rFonts w:ascii="Corbel" w:hAnsi="Corbel"/>
          <w:sz w:val="26"/>
          <w:szCs w:val="26"/>
        </w:rPr>
        <w:t xml:space="preserve"> (e.g., </w:t>
      </w:r>
      <w:r w:rsidR="00CD75F6">
        <w:rPr>
          <w:rFonts w:ascii="Corbel" w:hAnsi="Corbel"/>
          <w:sz w:val="26"/>
          <w:szCs w:val="26"/>
        </w:rPr>
        <w:t>local</w:t>
      </w:r>
      <w:r w:rsidR="002A08C0">
        <w:rPr>
          <w:rFonts w:ascii="Corbel" w:hAnsi="Corbel"/>
          <w:sz w:val="26"/>
          <w:szCs w:val="26"/>
        </w:rPr>
        <w:t xml:space="preserve"> </w:t>
      </w:r>
      <w:r w:rsidR="00CD75F6">
        <w:rPr>
          <w:rFonts w:ascii="Corbel" w:hAnsi="Corbel"/>
          <w:sz w:val="26"/>
          <w:szCs w:val="26"/>
        </w:rPr>
        <w:t>disability</w:t>
      </w:r>
      <w:r w:rsidR="002A08C0">
        <w:rPr>
          <w:rFonts w:ascii="Corbel" w:hAnsi="Corbel"/>
          <w:sz w:val="26"/>
          <w:szCs w:val="26"/>
        </w:rPr>
        <w:t xml:space="preserve"> organization</w:t>
      </w:r>
      <w:r w:rsidR="00CD75F6">
        <w:rPr>
          <w:rFonts w:ascii="Corbel" w:hAnsi="Corbel"/>
          <w:sz w:val="26"/>
          <w:szCs w:val="26"/>
        </w:rPr>
        <w:t xml:space="preserve"> or job service</w:t>
      </w:r>
      <w:r w:rsidR="002A08C0">
        <w:rPr>
          <w:rFonts w:ascii="Corbel" w:hAnsi="Corbel"/>
          <w:sz w:val="26"/>
          <w:szCs w:val="26"/>
        </w:rPr>
        <w:t>)</w:t>
      </w:r>
      <w:r w:rsidRPr="00266C92">
        <w:rPr>
          <w:rFonts w:ascii="Corbel" w:hAnsi="Corbel"/>
          <w:sz w:val="26"/>
          <w:szCs w:val="26"/>
        </w:rPr>
        <w:t>, and 41.5% were not able to identify an appropriate source.</w:t>
      </w:r>
    </w:p>
    <w:p w14:paraId="4F164188" w14:textId="58C9C565" w:rsidR="001C211C" w:rsidRPr="00266C92" w:rsidRDefault="001C211C" w:rsidP="001C211C">
      <w:pPr>
        <w:pStyle w:val="ListParagraph"/>
        <w:numPr>
          <w:ilvl w:val="0"/>
          <w:numId w:val="1"/>
        </w:numPr>
        <w:rPr>
          <w:rFonts w:ascii="Corbel" w:hAnsi="Corbel"/>
          <w:sz w:val="26"/>
          <w:szCs w:val="26"/>
        </w:rPr>
      </w:pPr>
      <w:r w:rsidRPr="00266C92">
        <w:rPr>
          <w:rFonts w:ascii="Corbel" w:hAnsi="Corbel"/>
          <w:sz w:val="26"/>
          <w:szCs w:val="26"/>
        </w:rPr>
        <w:t xml:space="preserve">Because more than one-fifth of the sample identified </w:t>
      </w:r>
      <w:r w:rsidR="00732F67">
        <w:rPr>
          <w:rFonts w:ascii="Corbel" w:hAnsi="Corbel"/>
          <w:sz w:val="26"/>
          <w:szCs w:val="26"/>
        </w:rPr>
        <w:t>their human resources department (</w:t>
      </w:r>
      <w:r w:rsidRPr="00266C92">
        <w:rPr>
          <w:rFonts w:ascii="Corbel" w:hAnsi="Corbel"/>
          <w:sz w:val="26"/>
          <w:szCs w:val="26"/>
        </w:rPr>
        <w:t>HR</w:t>
      </w:r>
      <w:r w:rsidR="00732F67">
        <w:rPr>
          <w:rFonts w:ascii="Corbel" w:hAnsi="Corbel"/>
          <w:sz w:val="26"/>
          <w:szCs w:val="26"/>
        </w:rPr>
        <w:t>)</w:t>
      </w:r>
      <w:r w:rsidRPr="00266C92">
        <w:rPr>
          <w:rFonts w:ascii="Corbel" w:hAnsi="Corbel"/>
          <w:sz w:val="26"/>
          <w:szCs w:val="26"/>
        </w:rPr>
        <w:t xml:space="preserve"> as a source of information for accommodations, the responses of the 25 people in the randomly identified sample employed as HR personnel were evaluated. Of these HR respondents, 20% identified an appropriate source of information, 40% identified a secondary source, and 40% could not identify an appropriate source of information. </w:t>
      </w:r>
    </w:p>
    <w:p w14:paraId="5FD3C4DA" w14:textId="2A6BE5A4" w:rsidR="00104E2B" w:rsidRPr="00266C92" w:rsidRDefault="001C211C" w:rsidP="00672063">
      <w:pPr>
        <w:pStyle w:val="ListParagraph"/>
        <w:numPr>
          <w:ilvl w:val="0"/>
          <w:numId w:val="1"/>
        </w:numPr>
        <w:rPr>
          <w:rFonts w:ascii="Corbel" w:hAnsi="Corbel"/>
          <w:sz w:val="26"/>
          <w:szCs w:val="26"/>
        </w:rPr>
      </w:pPr>
      <w:r w:rsidRPr="00266C92">
        <w:rPr>
          <w:rFonts w:ascii="Corbel" w:hAnsi="Corbel"/>
          <w:sz w:val="26"/>
          <w:szCs w:val="26"/>
        </w:rPr>
        <w:t xml:space="preserve">This study found that most employers have limited or no understanding of how people who are blind or visually impaired can perform routine job tasks. </w:t>
      </w:r>
      <w:proofErr w:type="gramStart"/>
      <w:r w:rsidR="00732F67">
        <w:rPr>
          <w:rFonts w:ascii="Corbel" w:hAnsi="Corbel"/>
          <w:sz w:val="26"/>
          <w:szCs w:val="26"/>
        </w:rPr>
        <w:t>The</w:t>
      </w:r>
      <w:r w:rsidR="00672063" w:rsidRPr="00266C92">
        <w:rPr>
          <w:rFonts w:ascii="Corbel" w:hAnsi="Corbel"/>
          <w:sz w:val="26"/>
          <w:szCs w:val="26"/>
        </w:rPr>
        <w:t xml:space="preserve"> majority of</w:t>
      </w:r>
      <w:proofErr w:type="gramEnd"/>
      <w:r w:rsidR="00672063" w:rsidRPr="00266C92">
        <w:rPr>
          <w:rFonts w:ascii="Corbel" w:hAnsi="Corbel"/>
          <w:sz w:val="26"/>
          <w:szCs w:val="26"/>
        </w:rPr>
        <w:t xml:space="preserve"> employers (67%) could not identify how blind or visually impaired </w:t>
      </w:r>
      <w:r w:rsidR="00F23F42" w:rsidRPr="00266C92">
        <w:rPr>
          <w:rFonts w:ascii="Corbel" w:hAnsi="Corbel"/>
          <w:sz w:val="26"/>
          <w:szCs w:val="26"/>
        </w:rPr>
        <w:t>people</w:t>
      </w:r>
      <w:r w:rsidR="00672063" w:rsidRPr="00266C92">
        <w:rPr>
          <w:rFonts w:ascii="Corbel" w:hAnsi="Corbel"/>
          <w:sz w:val="26"/>
          <w:szCs w:val="26"/>
        </w:rPr>
        <w:t xml:space="preserve"> perform any of </w:t>
      </w:r>
      <w:r w:rsidR="00F23F42" w:rsidRPr="00266C92">
        <w:rPr>
          <w:rFonts w:ascii="Corbel" w:hAnsi="Corbel"/>
          <w:sz w:val="26"/>
          <w:szCs w:val="26"/>
        </w:rPr>
        <w:t xml:space="preserve">five </w:t>
      </w:r>
      <w:r w:rsidR="00672063" w:rsidRPr="00266C92">
        <w:rPr>
          <w:rFonts w:ascii="Corbel" w:hAnsi="Corbel"/>
          <w:sz w:val="26"/>
          <w:szCs w:val="26"/>
        </w:rPr>
        <w:t>typical job tasks</w:t>
      </w:r>
      <w:r w:rsidR="00F23F42" w:rsidRPr="00266C92">
        <w:rPr>
          <w:rFonts w:ascii="Corbel" w:hAnsi="Corbel"/>
          <w:sz w:val="26"/>
          <w:szCs w:val="26"/>
        </w:rPr>
        <w:t xml:space="preserve"> (accessing a document already in print, using the computer, using general office equipment, using standard industrial equipment or machinery, and handling a cashier position)</w:t>
      </w:r>
      <w:r w:rsidR="00672063" w:rsidRPr="00266C92">
        <w:rPr>
          <w:rFonts w:ascii="Corbel" w:hAnsi="Corbel"/>
          <w:sz w:val="26"/>
          <w:szCs w:val="26"/>
        </w:rPr>
        <w:t>.</w:t>
      </w:r>
    </w:p>
    <w:p w14:paraId="15868A29" w14:textId="3F59BC90" w:rsidR="00EF2545" w:rsidRPr="001C211C" w:rsidRDefault="00672063" w:rsidP="001C211C">
      <w:pPr>
        <w:pStyle w:val="ListParagraph"/>
        <w:numPr>
          <w:ilvl w:val="0"/>
          <w:numId w:val="1"/>
        </w:numPr>
        <w:rPr>
          <w:rFonts w:ascii="Corbel" w:hAnsi="Corbel"/>
          <w:sz w:val="26"/>
          <w:szCs w:val="26"/>
        </w:rPr>
      </w:pPr>
      <w:r w:rsidRPr="00266C92">
        <w:rPr>
          <w:rFonts w:ascii="Corbel" w:hAnsi="Corbel"/>
          <w:sz w:val="26"/>
          <w:szCs w:val="26"/>
        </w:rPr>
        <w:t xml:space="preserve">Employers referred by VR agencies </w:t>
      </w:r>
      <w:r w:rsidR="00F23F42" w:rsidRPr="00266C92">
        <w:rPr>
          <w:rFonts w:ascii="Corbel" w:hAnsi="Corbel"/>
          <w:sz w:val="26"/>
          <w:szCs w:val="26"/>
        </w:rPr>
        <w:t xml:space="preserve">to participate in the survey </w:t>
      </w:r>
      <w:r w:rsidRPr="00266C92">
        <w:rPr>
          <w:rFonts w:ascii="Corbel" w:hAnsi="Corbel"/>
          <w:sz w:val="26"/>
          <w:szCs w:val="26"/>
        </w:rPr>
        <w:t xml:space="preserve">were more likely to identify correct strategies </w:t>
      </w:r>
      <w:r w:rsidR="00F23F42" w:rsidRPr="00266C92">
        <w:rPr>
          <w:rFonts w:ascii="Corbel" w:hAnsi="Corbel"/>
          <w:sz w:val="26"/>
          <w:szCs w:val="26"/>
        </w:rPr>
        <w:t xml:space="preserve">for accomplishing the </w:t>
      </w:r>
      <w:r w:rsidR="00895A37">
        <w:rPr>
          <w:rFonts w:ascii="Corbel" w:hAnsi="Corbel"/>
          <w:sz w:val="26"/>
          <w:szCs w:val="26"/>
        </w:rPr>
        <w:t>f</w:t>
      </w:r>
      <w:r w:rsidR="00F23F42" w:rsidRPr="00266C92">
        <w:rPr>
          <w:rFonts w:ascii="Corbel" w:hAnsi="Corbel"/>
          <w:sz w:val="26"/>
          <w:szCs w:val="26"/>
        </w:rPr>
        <w:t xml:space="preserve">ive </w:t>
      </w:r>
      <w:r w:rsidR="00732F67">
        <w:rPr>
          <w:rFonts w:ascii="Corbel" w:hAnsi="Corbel"/>
          <w:sz w:val="26"/>
          <w:szCs w:val="26"/>
        </w:rPr>
        <w:t xml:space="preserve">typical </w:t>
      </w:r>
      <w:r w:rsidR="00F23F42" w:rsidRPr="00266C92">
        <w:rPr>
          <w:rFonts w:ascii="Corbel" w:hAnsi="Corbel"/>
          <w:sz w:val="26"/>
          <w:szCs w:val="26"/>
        </w:rPr>
        <w:t xml:space="preserve">job tasks </w:t>
      </w:r>
      <w:r w:rsidRPr="00266C92">
        <w:rPr>
          <w:rFonts w:ascii="Corbel" w:hAnsi="Corbel"/>
          <w:sz w:val="26"/>
          <w:szCs w:val="26"/>
        </w:rPr>
        <w:t>than employers in the randomly identified sample.</w:t>
      </w:r>
      <w:r w:rsidR="001C211C">
        <w:rPr>
          <w:rFonts w:ascii="Corbel" w:hAnsi="Corbel"/>
          <w:sz w:val="26"/>
          <w:szCs w:val="26"/>
        </w:rPr>
        <w:t xml:space="preserve"> </w:t>
      </w:r>
      <w:r w:rsidR="00EF2545" w:rsidRPr="001C211C">
        <w:rPr>
          <w:rFonts w:ascii="Corbel" w:hAnsi="Corbel"/>
          <w:sz w:val="26"/>
          <w:szCs w:val="26"/>
        </w:rPr>
        <w:t>However</w:t>
      </w:r>
      <w:r w:rsidR="00B330B9" w:rsidRPr="001C211C">
        <w:rPr>
          <w:rFonts w:ascii="Corbel" w:hAnsi="Corbel"/>
          <w:sz w:val="26"/>
          <w:szCs w:val="26"/>
        </w:rPr>
        <w:t xml:space="preserve">, </w:t>
      </w:r>
      <w:r w:rsidR="00E07F2C">
        <w:rPr>
          <w:rFonts w:ascii="Corbel" w:hAnsi="Corbel"/>
          <w:sz w:val="26"/>
          <w:szCs w:val="26"/>
        </w:rPr>
        <w:t xml:space="preserve">even for this more </w:t>
      </w:r>
      <w:r w:rsidR="00E07F2C">
        <w:rPr>
          <w:rFonts w:ascii="Corbel" w:hAnsi="Corbel"/>
          <w:sz w:val="26"/>
          <w:szCs w:val="26"/>
        </w:rPr>
        <w:lastRenderedPageBreak/>
        <w:t>knowledgeable</w:t>
      </w:r>
      <w:r w:rsidR="00B330B9" w:rsidRPr="001C211C">
        <w:rPr>
          <w:rFonts w:ascii="Corbel" w:hAnsi="Corbel"/>
          <w:sz w:val="26"/>
          <w:szCs w:val="26"/>
        </w:rPr>
        <w:t xml:space="preserve"> VR-referred </w:t>
      </w:r>
      <w:r w:rsidR="00EF2545" w:rsidRPr="001C211C">
        <w:rPr>
          <w:rFonts w:ascii="Corbel" w:hAnsi="Corbel"/>
          <w:sz w:val="26"/>
          <w:szCs w:val="26"/>
        </w:rPr>
        <w:t>sample</w:t>
      </w:r>
      <w:r w:rsidR="00E07F2C">
        <w:rPr>
          <w:rFonts w:ascii="Corbel" w:hAnsi="Corbel"/>
          <w:sz w:val="26"/>
          <w:szCs w:val="26"/>
        </w:rPr>
        <w:t>,</w:t>
      </w:r>
      <w:r w:rsidR="00EF2545" w:rsidRPr="001C211C">
        <w:rPr>
          <w:rFonts w:ascii="Corbel" w:hAnsi="Corbel"/>
          <w:sz w:val="26"/>
          <w:szCs w:val="26"/>
        </w:rPr>
        <w:t xml:space="preserve"> </w:t>
      </w:r>
      <w:r w:rsidR="00E07F2C" w:rsidRPr="001C211C">
        <w:rPr>
          <w:rFonts w:ascii="Corbel" w:hAnsi="Corbel"/>
          <w:sz w:val="26"/>
          <w:szCs w:val="26"/>
        </w:rPr>
        <w:t xml:space="preserve">more than one-third </w:t>
      </w:r>
      <w:r w:rsidR="00EF2545" w:rsidRPr="001C211C">
        <w:rPr>
          <w:rFonts w:ascii="Corbel" w:hAnsi="Corbel"/>
          <w:sz w:val="26"/>
          <w:szCs w:val="26"/>
        </w:rPr>
        <w:t>also had no knowledge about how someone with a visual impairment could perform the job tasks and just slightly more than one-fifth demonstrated moderate to high knowledge.</w:t>
      </w:r>
    </w:p>
    <w:p w14:paraId="656F138B" w14:textId="4395FF65" w:rsidR="00F245D5" w:rsidRPr="00266C92" w:rsidRDefault="00B330B9" w:rsidP="00D44AEF">
      <w:pPr>
        <w:pStyle w:val="ListParagraph"/>
        <w:numPr>
          <w:ilvl w:val="0"/>
          <w:numId w:val="1"/>
        </w:numPr>
        <w:rPr>
          <w:rFonts w:ascii="Corbel" w:hAnsi="Corbel"/>
          <w:sz w:val="26"/>
          <w:szCs w:val="26"/>
        </w:rPr>
      </w:pPr>
      <w:r w:rsidRPr="00266C92">
        <w:rPr>
          <w:rFonts w:ascii="Corbel" w:hAnsi="Corbel"/>
          <w:sz w:val="26"/>
          <w:szCs w:val="26"/>
        </w:rPr>
        <w:t xml:space="preserve">Employers with greater levels of knowledge had more positive attitudes towards blind or visually impaired persons as employees. </w:t>
      </w:r>
      <w:r w:rsidR="00F245D5" w:rsidRPr="00266C92">
        <w:rPr>
          <w:rFonts w:ascii="Corbel" w:hAnsi="Corbel"/>
          <w:sz w:val="26"/>
          <w:szCs w:val="26"/>
        </w:rPr>
        <w:t>Increasing employer knowledge about how blind or visually impaired people can perform work tasks – in other words, about job accommodations in the form of assistive technology and compensatory techniques – is one potential avenue to improve their attitudes towards this population as employees.</w:t>
      </w:r>
    </w:p>
    <w:p w14:paraId="714DB4BA" w14:textId="176C7BF9" w:rsidR="006862A0" w:rsidRPr="00266C92" w:rsidRDefault="006862A0" w:rsidP="00F245D5">
      <w:pPr>
        <w:pStyle w:val="ListParagraph"/>
        <w:numPr>
          <w:ilvl w:val="0"/>
          <w:numId w:val="1"/>
        </w:numPr>
        <w:rPr>
          <w:rFonts w:ascii="Corbel" w:hAnsi="Corbel"/>
          <w:sz w:val="26"/>
          <w:szCs w:val="26"/>
        </w:rPr>
      </w:pPr>
      <w:r w:rsidRPr="00266C92">
        <w:rPr>
          <w:rFonts w:ascii="Corbel" w:hAnsi="Corbel"/>
          <w:sz w:val="26"/>
          <w:szCs w:val="26"/>
        </w:rPr>
        <w:t xml:space="preserve">Having hired </w:t>
      </w:r>
      <w:r w:rsidR="00290602">
        <w:rPr>
          <w:rFonts w:ascii="Corbel" w:hAnsi="Corbel"/>
          <w:sz w:val="26"/>
          <w:szCs w:val="26"/>
        </w:rPr>
        <w:t>a person with blindness or visual impairment</w:t>
      </w:r>
      <w:r w:rsidRPr="00266C92">
        <w:rPr>
          <w:rFonts w:ascii="Corbel" w:hAnsi="Corbel"/>
          <w:sz w:val="26"/>
          <w:szCs w:val="26"/>
        </w:rPr>
        <w:t xml:space="preserve"> in the past significantly predicted </w:t>
      </w:r>
      <w:r w:rsidR="00732F67">
        <w:rPr>
          <w:rFonts w:ascii="Corbel" w:hAnsi="Corbel"/>
          <w:sz w:val="26"/>
          <w:szCs w:val="26"/>
        </w:rPr>
        <w:t xml:space="preserve">positive </w:t>
      </w:r>
      <w:r w:rsidRPr="00266C92">
        <w:rPr>
          <w:rFonts w:ascii="Corbel" w:hAnsi="Corbel"/>
          <w:sz w:val="26"/>
          <w:szCs w:val="26"/>
        </w:rPr>
        <w:t xml:space="preserve">employer attitudes. Having a personal relationship with someone who is blind or visually impaired was not associated with attitudes. This </w:t>
      </w:r>
      <w:r w:rsidR="00732F67">
        <w:rPr>
          <w:rFonts w:ascii="Corbel" w:hAnsi="Corbel"/>
          <w:sz w:val="26"/>
          <w:szCs w:val="26"/>
        </w:rPr>
        <w:t xml:space="preserve">finding </w:t>
      </w:r>
      <w:r w:rsidRPr="00266C92">
        <w:rPr>
          <w:rFonts w:ascii="Corbel" w:hAnsi="Corbel"/>
          <w:sz w:val="26"/>
          <w:szCs w:val="26"/>
        </w:rPr>
        <w:t>is not consistent with previous research that indicates exposure to people with disabilities is associated with more positive attitudes.</w:t>
      </w:r>
    </w:p>
    <w:p w14:paraId="4D1B3FBA" w14:textId="6C7393FD" w:rsidR="00F10798" w:rsidRPr="00266C92" w:rsidRDefault="00F245D5" w:rsidP="00B45641">
      <w:pPr>
        <w:pStyle w:val="ListParagraph"/>
        <w:numPr>
          <w:ilvl w:val="0"/>
          <w:numId w:val="1"/>
        </w:numPr>
        <w:rPr>
          <w:rFonts w:ascii="Corbel" w:hAnsi="Corbel"/>
          <w:sz w:val="26"/>
          <w:szCs w:val="26"/>
        </w:rPr>
      </w:pPr>
      <w:r w:rsidRPr="00266C92">
        <w:rPr>
          <w:rFonts w:ascii="Corbel" w:hAnsi="Corbel"/>
          <w:sz w:val="26"/>
          <w:szCs w:val="26"/>
        </w:rPr>
        <w:t xml:space="preserve">A clear association was found between </w:t>
      </w:r>
      <w:r w:rsidR="00732F67">
        <w:rPr>
          <w:rFonts w:ascii="Corbel" w:hAnsi="Corbel"/>
          <w:sz w:val="26"/>
          <w:szCs w:val="26"/>
        </w:rPr>
        <w:t>communication</w:t>
      </w:r>
      <w:r w:rsidRPr="00266C92">
        <w:rPr>
          <w:rFonts w:ascii="Corbel" w:hAnsi="Corbel"/>
          <w:sz w:val="26"/>
          <w:szCs w:val="26"/>
        </w:rPr>
        <w:t xml:space="preserve"> with the state VR agency serving blind or visually impaired people and more positive attitudes. Although this </w:t>
      </w:r>
      <w:r w:rsidR="00732F67">
        <w:rPr>
          <w:rFonts w:ascii="Corbel" w:hAnsi="Corbel"/>
          <w:sz w:val="26"/>
          <w:szCs w:val="26"/>
        </w:rPr>
        <w:t xml:space="preserve">finding </w:t>
      </w:r>
      <w:r w:rsidRPr="00266C92">
        <w:rPr>
          <w:rFonts w:ascii="Corbel" w:hAnsi="Corbel"/>
          <w:sz w:val="26"/>
          <w:szCs w:val="26"/>
        </w:rPr>
        <w:t xml:space="preserve">does not prove that interactions with VR agency personnel </w:t>
      </w:r>
      <w:r w:rsidRPr="00732F67">
        <w:rPr>
          <w:rFonts w:ascii="Corbel" w:hAnsi="Corbel"/>
          <w:i/>
          <w:sz w:val="26"/>
          <w:szCs w:val="26"/>
        </w:rPr>
        <w:t>cause</w:t>
      </w:r>
      <w:r w:rsidRPr="00266C92">
        <w:rPr>
          <w:rFonts w:ascii="Corbel" w:hAnsi="Corbel"/>
          <w:sz w:val="26"/>
          <w:szCs w:val="26"/>
        </w:rPr>
        <w:t xml:space="preserve"> employers to have more positive attitudes, it illustrates the importance of VR personnel having meaningful contact</w:t>
      </w:r>
      <w:r w:rsidR="000119F1">
        <w:rPr>
          <w:rFonts w:ascii="Corbel" w:hAnsi="Corbel"/>
          <w:sz w:val="26"/>
          <w:szCs w:val="26"/>
        </w:rPr>
        <w:t xml:space="preserve"> or relationships</w:t>
      </w:r>
      <w:r w:rsidRPr="00266C92">
        <w:rPr>
          <w:rFonts w:ascii="Corbel" w:hAnsi="Corbel"/>
          <w:sz w:val="26"/>
          <w:szCs w:val="26"/>
        </w:rPr>
        <w:t xml:space="preserve"> with employers. </w:t>
      </w:r>
    </w:p>
    <w:p w14:paraId="29689BA9" w14:textId="77777777" w:rsidR="00C10562" w:rsidRPr="00266C92" w:rsidRDefault="00C10562" w:rsidP="00C10562">
      <w:pPr>
        <w:rPr>
          <w:rFonts w:ascii="Corbel" w:hAnsi="Corbel"/>
          <w:sz w:val="26"/>
          <w:szCs w:val="26"/>
        </w:rPr>
      </w:pPr>
    </w:p>
    <w:p w14:paraId="2D287B1C" w14:textId="77777777" w:rsidR="00C10562" w:rsidRPr="00266C92" w:rsidRDefault="00C10562" w:rsidP="00C10562">
      <w:pPr>
        <w:rPr>
          <w:rFonts w:ascii="Corbel" w:hAnsi="Corbel"/>
          <w:b/>
          <w:sz w:val="26"/>
          <w:szCs w:val="26"/>
        </w:rPr>
      </w:pPr>
      <w:r w:rsidRPr="00266C92">
        <w:rPr>
          <w:rFonts w:ascii="Corbel" w:hAnsi="Corbel"/>
          <w:b/>
          <w:sz w:val="26"/>
          <w:szCs w:val="26"/>
        </w:rPr>
        <w:t>Interviews with Successful Agencies</w:t>
      </w:r>
    </w:p>
    <w:p w14:paraId="0507BD6A" w14:textId="5176D59E" w:rsidR="006862A0" w:rsidRPr="00266C92" w:rsidRDefault="00E60942" w:rsidP="00C10562">
      <w:pPr>
        <w:pStyle w:val="ListParagraph"/>
        <w:numPr>
          <w:ilvl w:val="0"/>
          <w:numId w:val="5"/>
        </w:numPr>
        <w:rPr>
          <w:rFonts w:ascii="Corbel" w:hAnsi="Corbel"/>
          <w:b/>
          <w:sz w:val="26"/>
          <w:szCs w:val="26"/>
        </w:rPr>
      </w:pPr>
      <w:r>
        <w:rPr>
          <w:rFonts w:ascii="Corbel" w:hAnsi="Corbel"/>
          <w:sz w:val="26"/>
          <w:szCs w:val="26"/>
        </w:rPr>
        <w:t>F</w:t>
      </w:r>
      <w:r w:rsidR="00266C92" w:rsidRPr="00266C92">
        <w:rPr>
          <w:rFonts w:ascii="Corbel" w:hAnsi="Corbel"/>
          <w:sz w:val="26"/>
          <w:szCs w:val="26"/>
        </w:rPr>
        <w:t xml:space="preserve">our </w:t>
      </w:r>
      <w:r w:rsidR="00F16BB6">
        <w:rPr>
          <w:rFonts w:ascii="Corbel" w:hAnsi="Corbel"/>
          <w:sz w:val="26"/>
          <w:szCs w:val="26"/>
        </w:rPr>
        <w:t xml:space="preserve">state </w:t>
      </w:r>
      <w:r w:rsidR="00CD75F6">
        <w:rPr>
          <w:rFonts w:ascii="Corbel" w:hAnsi="Corbel"/>
          <w:sz w:val="26"/>
          <w:szCs w:val="26"/>
        </w:rPr>
        <w:t>VR</w:t>
      </w:r>
      <w:r w:rsidR="00F16BB6">
        <w:rPr>
          <w:rFonts w:ascii="Corbel" w:hAnsi="Corbel"/>
          <w:sz w:val="26"/>
          <w:szCs w:val="26"/>
        </w:rPr>
        <w:t xml:space="preserve"> </w:t>
      </w:r>
      <w:r w:rsidR="00266C92" w:rsidRPr="00266C92">
        <w:rPr>
          <w:rFonts w:ascii="Corbel" w:hAnsi="Corbel"/>
          <w:sz w:val="26"/>
          <w:szCs w:val="26"/>
        </w:rPr>
        <w:t xml:space="preserve">agencies that participated in the study had </w:t>
      </w:r>
      <w:r w:rsidR="006D5F62">
        <w:rPr>
          <w:rFonts w:ascii="Corbel" w:hAnsi="Corbel"/>
          <w:sz w:val="26"/>
          <w:szCs w:val="26"/>
        </w:rPr>
        <w:t>the following characteristics</w:t>
      </w:r>
      <w:r w:rsidR="00266C92" w:rsidRPr="00266C92">
        <w:rPr>
          <w:rFonts w:ascii="Corbel" w:hAnsi="Corbel"/>
          <w:sz w:val="26"/>
          <w:szCs w:val="26"/>
        </w:rPr>
        <w:t xml:space="preserve"> in common</w:t>
      </w:r>
      <w:r w:rsidR="00F16BB6">
        <w:rPr>
          <w:rFonts w:ascii="Corbel" w:hAnsi="Corbel"/>
          <w:sz w:val="26"/>
          <w:szCs w:val="26"/>
        </w:rPr>
        <w:t xml:space="preserve"> and</w:t>
      </w:r>
      <w:r>
        <w:rPr>
          <w:rFonts w:ascii="Corbel" w:hAnsi="Corbel"/>
          <w:sz w:val="26"/>
          <w:szCs w:val="26"/>
        </w:rPr>
        <w:t xml:space="preserve"> therefore they are considered important characteristics of successful agencies</w:t>
      </w:r>
      <w:r w:rsidR="00266C92" w:rsidRPr="00266C92">
        <w:rPr>
          <w:rFonts w:ascii="Corbel" w:hAnsi="Corbel"/>
          <w:sz w:val="26"/>
          <w:szCs w:val="26"/>
        </w:rPr>
        <w:t>:</w:t>
      </w:r>
    </w:p>
    <w:p w14:paraId="14FA2FA0" w14:textId="3EA4FEE2" w:rsidR="00266C92" w:rsidRPr="00266C92" w:rsidRDefault="00266C92" w:rsidP="00266C92">
      <w:pPr>
        <w:pStyle w:val="ListParagraph"/>
        <w:numPr>
          <w:ilvl w:val="1"/>
          <w:numId w:val="5"/>
        </w:numPr>
        <w:rPr>
          <w:rFonts w:ascii="Corbel" w:hAnsi="Corbel"/>
          <w:sz w:val="26"/>
          <w:szCs w:val="26"/>
        </w:rPr>
      </w:pPr>
      <w:r w:rsidRPr="00266C92">
        <w:rPr>
          <w:rFonts w:ascii="Corbel" w:hAnsi="Corbel"/>
          <w:sz w:val="26"/>
          <w:szCs w:val="26"/>
        </w:rPr>
        <w:t xml:space="preserve">Strong leadership support for the importance of developing relationships with businesses, treating them as customers, and for </w:t>
      </w:r>
      <w:r w:rsidR="00675922">
        <w:rPr>
          <w:rFonts w:ascii="Corbel" w:hAnsi="Corbel"/>
          <w:sz w:val="26"/>
          <w:szCs w:val="26"/>
        </w:rPr>
        <w:t>having a</w:t>
      </w:r>
      <w:r w:rsidRPr="00266C92">
        <w:rPr>
          <w:rFonts w:ascii="Corbel" w:hAnsi="Corbel"/>
          <w:sz w:val="26"/>
          <w:szCs w:val="26"/>
        </w:rPr>
        <w:t xml:space="preserve"> business relations program</w:t>
      </w:r>
    </w:p>
    <w:p w14:paraId="5D01D5BB" w14:textId="77777777" w:rsidR="00266C92" w:rsidRPr="00266C92" w:rsidRDefault="00266C92" w:rsidP="00266C92">
      <w:pPr>
        <w:pStyle w:val="ListParagraph"/>
        <w:numPr>
          <w:ilvl w:val="1"/>
          <w:numId w:val="5"/>
        </w:numPr>
        <w:rPr>
          <w:rFonts w:ascii="Corbel" w:hAnsi="Corbel"/>
          <w:sz w:val="26"/>
          <w:szCs w:val="26"/>
        </w:rPr>
      </w:pPr>
      <w:r w:rsidRPr="00266C92">
        <w:rPr>
          <w:rFonts w:ascii="Corbel" w:hAnsi="Corbel"/>
          <w:sz w:val="26"/>
          <w:szCs w:val="26"/>
        </w:rPr>
        <w:t>Expectation that their rehabilitation counselors will interact with businesses as part of their jobs</w:t>
      </w:r>
    </w:p>
    <w:p w14:paraId="2A714126" w14:textId="77777777" w:rsidR="00266C92" w:rsidRPr="00266C92" w:rsidRDefault="00266C92" w:rsidP="00266C92">
      <w:pPr>
        <w:pStyle w:val="ListParagraph"/>
        <w:numPr>
          <w:ilvl w:val="1"/>
          <w:numId w:val="5"/>
        </w:numPr>
        <w:rPr>
          <w:rFonts w:ascii="Corbel" w:hAnsi="Corbel"/>
          <w:sz w:val="26"/>
          <w:szCs w:val="26"/>
        </w:rPr>
      </w:pPr>
      <w:r w:rsidRPr="00266C92">
        <w:rPr>
          <w:rFonts w:ascii="Corbel" w:hAnsi="Corbel"/>
          <w:sz w:val="26"/>
          <w:szCs w:val="26"/>
        </w:rPr>
        <w:t>Employ business relations staff who work both with consumers and businesses</w:t>
      </w:r>
    </w:p>
    <w:p w14:paraId="55DD1CF4" w14:textId="56EDECE2" w:rsidR="00266C92" w:rsidRPr="00266C92" w:rsidRDefault="00266C92" w:rsidP="00266C92">
      <w:pPr>
        <w:pStyle w:val="ListParagraph"/>
        <w:numPr>
          <w:ilvl w:val="1"/>
          <w:numId w:val="5"/>
        </w:numPr>
        <w:rPr>
          <w:rFonts w:ascii="Corbel" w:hAnsi="Corbel"/>
          <w:sz w:val="26"/>
          <w:szCs w:val="26"/>
        </w:rPr>
      </w:pPr>
      <w:r w:rsidRPr="00266C92">
        <w:rPr>
          <w:rFonts w:ascii="Corbel" w:hAnsi="Corbel"/>
          <w:sz w:val="26"/>
          <w:szCs w:val="26"/>
        </w:rPr>
        <w:t xml:space="preserve">Value the importance of training their staff </w:t>
      </w:r>
      <w:r w:rsidR="00F16BB6">
        <w:rPr>
          <w:rFonts w:ascii="Corbel" w:hAnsi="Corbel"/>
          <w:sz w:val="26"/>
          <w:szCs w:val="26"/>
        </w:rPr>
        <w:t>about</w:t>
      </w:r>
      <w:r w:rsidRPr="00266C92">
        <w:rPr>
          <w:rFonts w:ascii="Corbel" w:hAnsi="Corbel"/>
          <w:sz w:val="26"/>
          <w:szCs w:val="26"/>
        </w:rPr>
        <w:t xml:space="preserve"> working with businesses </w:t>
      </w:r>
    </w:p>
    <w:p w14:paraId="1E8BE3D3" w14:textId="2183BDE4" w:rsidR="00EC454E" w:rsidRPr="00675922" w:rsidRDefault="00266C92" w:rsidP="00675922">
      <w:pPr>
        <w:pStyle w:val="ListParagraph"/>
        <w:numPr>
          <w:ilvl w:val="1"/>
          <w:numId w:val="5"/>
        </w:numPr>
        <w:rPr>
          <w:rFonts w:ascii="Corbel" w:hAnsi="Corbel"/>
          <w:sz w:val="26"/>
          <w:szCs w:val="26"/>
        </w:rPr>
      </w:pPr>
      <w:r w:rsidRPr="00266C92">
        <w:rPr>
          <w:rFonts w:ascii="Corbel" w:hAnsi="Corbel"/>
          <w:sz w:val="26"/>
          <w:szCs w:val="26"/>
        </w:rPr>
        <w:t xml:space="preserve">Use a </w:t>
      </w:r>
      <w:r w:rsidR="00E60942">
        <w:rPr>
          <w:rFonts w:ascii="Corbel" w:hAnsi="Corbel"/>
          <w:sz w:val="26"/>
          <w:szCs w:val="26"/>
        </w:rPr>
        <w:t xml:space="preserve">modeling or mentoring approach </w:t>
      </w:r>
      <w:r w:rsidRPr="00266C92">
        <w:rPr>
          <w:rFonts w:ascii="Corbel" w:hAnsi="Corbel"/>
          <w:sz w:val="26"/>
          <w:szCs w:val="26"/>
        </w:rPr>
        <w:t>to help rehabilitation counselors develop their skills in working with businesses</w:t>
      </w:r>
    </w:p>
    <w:p w14:paraId="60ADC07B" w14:textId="77777777" w:rsidR="00266C92" w:rsidRPr="00266C92" w:rsidRDefault="00266C92" w:rsidP="00266C92">
      <w:pPr>
        <w:pStyle w:val="ListParagraph"/>
        <w:numPr>
          <w:ilvl w:val="0"/>
          <w:numId w:val="5"/>
        </w:numPr>
        <w:rPr>
          <w:rFonts w:ascii="Corbel" w:hAnsi="Corbel"/>
          <w:sz w:val="26"/>
          <w:szCs w:val="26"/>
        </w:rPr>
      </w:pPr>
      <w:r w:rsidRPr="00266C92">
        <w:rPr>
          <w:rFonts w:ascii="Corbel" w:hAnsi="Corbel"/>
          <w:sz w:val="26"/>
          <w:szCs w:val="26"/>
        </w:rPr>
        <w:t>Strategies administrators use to encourage rehabilitation counselors’ interactions with businesses include: (a) stressing importance of business relations at initial hiring interview and throughout employment, (b) sharing rehabilitation counselors’ success stories, (c) tracking counselors’ business contacts, and (d) providing training about interacting with businesses.</w:t>
      </w:r>
    </w:p>
    <w:p w14:paraId="04BE0F32" w14:textId="333E311D" w:rsidR="00266C92" w:rsidRPr="00266C92" w:rsidRDefault="00266C92" w:rsidP="00266C92">
      <w:pPr>
        <w:pStyle w:val="ListParagraph"/>
        <w:numPr>
          <w:ilvl w:val="0"/>
          <w:numId w:val="5"/>
        </w:numPr>
        <w:rPr>
          <w:rFonts w:ascii="Corbel" w:hAnsi="Corbel"/>
          <w:sz w:val="26"/>
          <w:szCs w:val="26"/>
        </w:rPr>
      </w:pPr>
      <w:r w:rsidRPr="00266C92">
        <w:rPr>
          <w:rFonts w:ascii="Corbel" w:hAnsi="Corbel"/>
          <w:sz w:val="26"/>
          <w:szCs w:val="26"/>
        </w:rPr>
        <w:lastRenderedPageBreak/>
        <w:t>Direct contacts with businesses are necessary to overcome negative employer attitudes</w:t>
      </w:r>
      <w:r w:rsidR="00732F67">
        <w:rPr>
          <w:rFonts w:ascii="Corbel" w:hAnsi="Corbel"/>
          <w:sz w:val="26"/>
          <w:szCs w:val="26"/>
        </w:rPr>
        <w:t>,</w:t>
      </w:r>
      <w:r w:rsidR="00E60942">
        <w:rPr>
          <w:rFonts w:ascii="Corbel" w:hAnsi="Corbel"/>
          <w:sz w:val="26"/>
          <w:szCs w:val="26"/>
        </w:rPr>
        <w:t xml:space="preserve"> which is considered the biggest chal</w:t>
      </w:r>
      <w:r w:rsidR="00732F67">
        <w:rPr>
          <w:rFonts w:ascii="Corbel" w:hAnsi="Corbel"/>
          <w:sz w:val="26"/>
          <w:szCs w:val="26"/>
        </w:rPr>
        <w:t>lenge to building relationships</w:t>
      </w:r>
      <w:r w:rsidRPr="00266C92">
        <w:rPr>
          <w:rFonts w:ascii="Corbel" w:hAnsi="Corbel"/>
          <w:sz w:val="26"/>
          <w:szCs w:val="26"/>
        </w:rPr>
        <w:t xml:space="preserve">. </w:t>
      </w:r>
      <w:r w:rsidR="00E60942">
        <w:rPr>
          <w:rFonts w:ascii="Corbel" w:hAnsi="Corbel"/>
          <w:sz w:val="26"/>
          <w:szCs w:val="26"/>
        </w:rPr>
        <w:t>Types of contact suggested were</w:t>
      </w:r>
      <w:r w:rsidRPr="00266C92">
        <w:rPr>
          <w:rFonts w:ascii="Corbel" w:hAnsi="Corbel"/>
          <w:sz w:val="26"/>
          <w:szCs w:val="26"/>
        </w:rPr>
        <w:t xml:space="preserve"> providing education, demonstrating AT, providing disability awareness and sensitivity training, and</w:t>
      </w:r>
      <w:r w:rsidR="00EC454E">
        <w:rPr>
          <w:rFonts w:ascii="Corbel" w:hAnsi="Corbel"/>
          <w:sz w:val="26"/>
          <w:szCs w:val="26"/>
        </w:rPr>
        <w:t xml:space="preserve"> facilitating</w:t>
      </w:r>
      <w:r w:rsidRPr="00266C92">
        <w:rPr>
          <w:rFonts w:ascii="Corbel" w:hAnsi="Corbel"/>
          <w:sz w:val="26"/>
          <w:szCs w:val="26"/>
        </w:rPr>
        <w:t xml:space="preserve"> paid work experiences</w:t>
      </w:r>
      <w:r w:rsidR="00EC454E">
        <w:rPr>
          <w:rFonts w:ascii="Corbel" w:hAnsi="Corbel"/>
          <w:sz w:val="26"/>
          <w:szCs w:val="26"/>
        </w:rPr>
        <w:t xml:space="preserve"> for consumers</w:t>
      </w:r>
      <w:r w:rsidRPr="00266C92">
        <w:rPr>
          <w:rFonts w:ascii="Corbel" w:hAnsi="Corbel"/>
          <w:sz w:val="26"/>
          <w:szCs w:val="26"/>
        </w:rPr>
        <w:t xml:space="preserve">. </w:t>
      </w:r>
    </w:p>
    <w:p w14:paraId="0A59A2D8" w14:textId="3180837F" w:rsidR="00266C92" w:rsidRPr="00266C92" w:rsidRDefault="00266C92" w:rsidP="00266C92">
      <w:pPr>
        <w:pStyle w:val="ListParagraph"/>
        <w:numPr>
          <w:ilvl w:val="0"/>
          <w:numId w:val="5"/>
        </w:numPr>
        <w:rPr>
          <w:rFonts w:ascii="Corbel" w:hAnsi="Corbel"/>
          <w:sz w:val="26"/>
          <w:szCs w:val="26"/>
        </w:rPr>
      </w:pPr>
      <w:r w:rsidRPr="00266C92">
        <w:rPr>
          <w:rFonts w:ascii="Corbel" w:hAnsi="Corbel"/>
          <w:sz w:val="26"/>
          <w:szCs w:val="26"/>
        </w:rPr>
        <w:t xml:space="preserve">Significant challenges to working with businesses identified </w:t>
      </w:r>
      <w:r w:rsidR="00F75E74">
        <w:rPr>
          <w:rFonts w:ascii="Corbel" w:hAnsi="Corbel"/>
          <w:sz w:val="26"/>
          <w:szCs w:val="26"/>
        </w:rPr>
        <w:t>for</w:t>
      </w:r>
      <w:r w:rsidRPr="00266C92">
        <w:rPr>
          <w:rFonts w:ascii="Corbel" w:hAnsi="Corbel"/>
          <w:sz w:val="26"/>
          <w:szCs w:val="26"/>
        </w:rPr>
        <w:t xml:space="preserve"> rehabilitation counselors were lack of time, lack of comfort, and lack of knowledge/skill in how to interact with </w:t>
      </w:r>
      <w:r w:rsidR="00572DA1">
        <w:rPr>
          <w:rFonts w:ascii="Corbel" w:hAnsi="Corbel"/>
          <w:sz w:val="26"/>
          <w:szCs w:val="26"/>
        </w:rPr>
        <w:t>business</w:t>
      </w:r>
      <w:r w:rsidR="0092205D">
        <w:rPr>
          <w:rFonts w:ascii="Corbel" w:hAnsi="Corbel"/>
          <w:sz w:val="26"/>
          <w:szCs w:val="26"/>
        </w:rPr>
        <w:t>es</w:t>
      </w:r>
      <w:r w:rsidRPr="00266C92">
        <w:rPr>
          <w:rFonts w:ascii="Corbel" w:hAnsi="Corbel"/>
          <w:sz w:val="26"/>
          <w:szCs w:val="26"/>
        </w:rPr>
        <w:t>.</w:t>
      </w:r>
    </w:p>
    <w:p w14:paraId="2BC8FC5B" w14:textId="714DAB75" w:rsidR="00266C92" w:rsidRPr="00266C92" w:rsidRDefault="00266C92" w:rsidP="00266C92">
      <w:pPr>
        <w:pStyle w:val="ListParagraph"/>
        <w:numPr>
          <w:ilvl w:val="0"/>
          <w:numId w:val="5"/>
        </w:numPr>
        <w:rPr>
          <w:rFonts w:ascii="Corbel" w:hAnsi="Corbel"/>
          <w:sz w:val="26"/>
          <w:szCs w:val="26"/>
        </w:rPr>
      </w:pPr>
      <w:r w:rsidRPr="00266C92">
        <w:rPr>
          <w:rFonts w:ascii="Corbel" w:hAnsi="Corbel"/>
          <w:sz w:val="26"/>
          <w:szCs w:val="26"/>
        </w:rPr>
        <w:t xml:space="preserve">The </w:t>
      </w:r>
      <w:proofErr w:type="gramStart"/>
      <w:r w:rsidRPr="00266C92">
        <w:rPr>
          <w:rFonts w:ascii="Corbel" w:hAnsi="Corbel"/>
          <w:sz w:val="26"/>
          <w:szCs w:val="26"/>
        </w:rPr>
        <w:t>most commonly mentioned</w:t>
      </w:r>
      <w:proofErr w:type="gramEnd"/>
      <w:r w:rsidRPr="00266C92">
        <w:rPr>
          <w:rFonts w:ascii="Corbel" w:hAnsi="Corbel"/>
          <w:sz w:val="26"/>
          <w:szCs w:val="26"/>
        </w:rPr>
        <w:t xml:space="preserve"> agency actions that help counselors to work with businesses are providing training in the area and mentoring. The most suggested </w:t>
      </w:r>
      <w:r w:rsidR="00732F67">
        <w:rPr>
          <w:rFonts w:ascii="Corbel" w:hAnsi="Corbel"/>
          <w:sz w:val="26"/>
          <w:szCs w:val="26"/>
        </w:rPr>
        <w:t>action</w:t>
      </w:r>
      <w:r w:rsidRPr="00266C92">
        <w:rPr>
          <w:rFonts w:ascii="Corbel" w:hAnsi="Corbel"/>
          <w:sz w:val="26"/>
          <w:szCs w:val="26"/>
        </w:rPr>
        <w:t xml:space="preserve"> that the agency could </w:t>
      </w:r>
      <w:r w:rsidR="00732F67">
        <w:rPr>
          <w:rFonts w:ascii="Corbel" w:hAnsi="Corbel"/>
          <w:sz w:val="26"/>
          <w:szCs w:val="26"/>
        </w:rPr>
        <w:t>implement</w:t>
      </w:r>
      <w:r w:rsidRPr="00266C92">
        <w:rPr>
          <w:rFonts w:ascii="Corbel" w:hAnsi="Corbel"/>
          <w:sz w:val="26"/>
          <w:szCs w:val="26"/>
        </w:rPr>
        <w:t xml:space="preserve"> to help counselors is reduce their </w:t>
      </w:r>
      <w:proofErr w:type="gramStart"/>
      <w:r w:rsidRPr="00266C92">
        <w:rPr>
          <w:rFonts w:ascii="Corbel" w:hAnsi="Corbel"/>
          <w:sz w:val="26"/>
          <w:szCs w:val="26"/>
        </w:rPr>
        <w:t>workload</w:t>
      </w:r>
      <w:proofErr w:type="gramEnd"/>
      <w:r w:rsidRPr="00266C92">
        <w:rPr>
          <w:rFonts w:ascii="Corbel" w:hAnsi="Corbel"/>
          <w:sz w:val="26"/>
          <w:szCs w:val="26"/>
        </w:rPr>
        <w:t xml:space="preserve"> so they have time for this activity.</w:t>
      </w:r>
    </w:p>
    <w:p w14:paraId="5885F843" w14:textId="77777777" w:rsidR="00266C92" w:rsidRPr="00266C92" w:rsidRDefault="00266C92" w:rsidP="00266C92">
      <w:pPr>
        <w:pStyle w:val="ListParagraph"/>
        <w:numPr>
          <w:ilvl w:val="0"/>
          <w:numId w:val="5"/>
        </w:numPr>
        <w:rPr>
          <w:rFonts w:ascii="Corbel" w:hAnsi="Corbel"/>
          <w:sz w:val="26"/>
          <w:szCs w:val="26"/>
        </w:rPr>
      </w:pPr>
      <w:r w:rsidRPr="00266C92">
        <w:rPr>
          <w:rFonts w:ascii="Corbel" w:hAnsi="Corbel"/>
          <w:sz w:val="26"/>
          <w:szCs w:val="26"/>
        </w:rPr>
        <w:t>Important strategies that emerged for working with businesses:</w:t>
      </w:r>
    </w:p>
    <w:p w14:paraId="26920DF0" w14:textId="77777777" w:rsidR="00266C92" w:rsidRPr="00266C92" w:rsidRDefault="00266C92" w:rsidP="00266C92">
      <w:pPr>
        <w:pStyle w:val="ListParagraph"/>
        <w:numPr>
          <w:ilvl w:val="1"/>
          <w:numId w:val="5"/>
        </w:numPr>
        <w:rPr>
          <w:rFonts w:ascii="Corbel" w:hAnsi="Corbel"/>
          <w:sz w:val="26"/>
          <w:szCs w:val="26"/>
        </w:rPr>
      </w:pPr>
      <w:r w:rsidRPr="00266C92">
        <w:rPr>
          <w:rFonts w:ascii="Corbel" w:hAnsi="Corbel"/>
          <w:sz w:val="26"/>
          <w:szCs w:val="26"/>
        </w:rPr>
        <w:t>Networking – clearly the number one strategy used by successful VR personnel</w:t>
      </w:r>
    </w:p>
    <w:p w14:paraId="4C2D83BB" w14:textId="77777777" w:rsidR="00266C92" w:rsidRPr="00266C92" w:rsidRDefault="00266C92" w:rsidP="00266C92">
      <w:pPr>
        <w:pStyle w:val="ListParagraph"/>
        <w:numPr>
          <w:ilvl w:val="1"/>
          <w:numId w:val="5"/>
        </w:numPr>
        <w:rPr>
          <w:rFonts w:ascii="Corbel" w:hAnsi="Corbel"/>
          <w:sz w:val="26"/>
          <w:szCs w:val="26"/>
        </w:rPr>
      </w:pPr>
      <w:r w:rsidRPr="00266C92">
        <w:rPr>
          <w:rFonts w:ascii="Corbel" w:hAnsi="Corbel"/>
          <w:sz w:val="26"/>
          <w:szCs w:val="26"/>
        </w:rPr>
        <w:t>Modeling behaviors/mentoring for counselors</w:t>
      </w:r>
    </w:p>
    <w:p w14:paraId="09238B15" w14:textId="74B0FD66" w:rsidR="00266C92" w:rsidRPr="00266C92" w:rsidRDefault="007466CB" w:rsidP="00266C92">
      <w:pPr>
        <w:pStyle w:val="ListParagraph"/>
        <w:numPr>
          <w:ilvl w:val="1"/>
          <w:numId w:val="5"/>
        </w:numPr>
        <w:rPr>
          <w:rFonts w:ascii="Corbel" w:hAnsi="Corbel"/>
          <w:sz w:val="26"/>
          <w:szCs w:val="26"/>
        </w:rPr>
      </w:pPr>
      <w:r>
        <w:rPr>
          <w:rFonts w:ascii="Corbel" w:hAnsi="Corbel"/>
          <w:sz w:val="26"/>
          <w:szCs w:val="26"/>
        </w:rPr>
        <w:t>Sponsoring t</w:t>
      </w:r>
      <w:r w:rsidR="00266C92" w:rsidRPr="00266C92">
        <w:rPr>
          <w:rFonts w:ascii="Corbel" w:hAnsi="Corbel"/>
          <w:sz w:val="26"/>
          <w:szCs w:val="26"/>
        </w:rPr>
        <w:t>rial work experiences for consumers</w:t>
      </w:r>
    </w:p>
    <w:p w14:paraId="339B588E" w14:textId="2827B5E8" w:rsidR="00266C92" w:rsidRPr="00266C92" w:rsidRDefault="007466CB" w:rsidP="00266C92">
      <w:pPr>
        <w:pStyle w:val="ListParagraph"/>
        <w:numPr>
          <w:ilvl w:val="0"/>
          <w:numId w:val="5"/>
        </w:numPr>
        <w:rPr>
          <w:rFonts w:ascii="Corbel" w:hAnsi="Corbel"/>
          <w:sz w:val="26"/>
          <w:szCs w:val="26"/>
        </w:rPr>
      </w:pPr>
      <w:r>
        <w:rPr>
          <w:rFonts w:ascii="Corbel" w:hAnsi="Corbel"/>
          <w:sz w:val="26"/>
          <w:szCs w:val="26"/>
        </w:rPr>
        <w:t>According to</w:t>
      </w:r>
      <w:r w:rsidR="00266C92" w:rsidRPr="00266C92">
        <w:rPr>
          <w:rFonts w:ascii="Corbel" w:hAnsi="Corbel"/>
          <w:sz w:val="26"/>
          <w:szCs w:val="26"/>
        </w:rPr>
        <w:t xml:space="preserve"> employers, having a close working relationship with a representative of the agency was important. Although these can be considered agency-business relationships, they are </w:t>
      </w:r>
      <w:r>
        <w:rPr>
          <w:rFonts w:ascii="Corbel" w:hAnsi="Corbel"/>
          <w:sz w:val="26"/>
          <w:szCs w:val="26"/>
        </w:rPr>
        <w:t>usually</w:t>
      </w:r>
      <w:r w:rsidR="00266C92" w:rsidRPr="00266C92">
        <w:rPr>
          <w:rFonts w:ascii="Corbel" w:hAnsi="Corbel"/>
          <w:sz w:val="26"/>
          <w:szCs w:val="26"/>
        </w:rPr>
        <w:t xml:space="preserve"> one-to-one relationships between an agency representative and an employer.</w:t>
      </w:r>
    </w:p>
    <w:p w14:paraId="69A114B4" w14:textId="6BE884BD" w:rsidR="00266C92" w:rsidRPr="00266C92" w:rsidRDefault="00266C92" w:rsidP="00266C92">
      <w:pPr>
        <w:pStyle w:val="ListParagraph"/>
        <w:numPr>
          <w:ilvl w:val="0"/>
          <w:numId w:val="5"/>
        </w:numPr>
        <w:rPr>
          <w:rFonts w:ascii="Corbel" w:hAnsi="Corbel"/>
          <w:sz w:val="26"/>
          <w:szCs w:val="26"/>
        </w:rPr>
      </w:pPr>
      <w:r w:rsidRPr="00266C92">
        <w:rPr>
          <w:rFonts w:ascii="Corbel" w:hAnsi="Corbel"/>
          <w:sz w:val="26"/>
          <w:szCs w:val="26"/>
        </w:rPr>
        <w:t xml:space="preserve">Employers advise VR agencies to do more community outreach and networking to get their agency’s name out there, </w:t>
      </w:r>
      <w:proofErr w:type="gramStart"/>
      <w:r w:rsidRPr="00266C92">
        <w:rPr>
          <w:rFonts w:ascii="Corbel" w:hAnsi="Corbel"/>
          <w:sz w:val="26"/>
          <w:szCs w:val="26"/>
        </w:rPr>
        <w:t>and also</w:t>
      </w:r>
      <w:proofErr w:type="gramEnd"/>
      <w:r w:rsidRPr="00266C92">
        <w:rPr>
          <w:rFonts w:ascii="Corbel" w:hAnsi="Corbel"/>
          <w:sz w:val="26"/>
          <w:szCs w:val="26"/>
        </w:rPr>
        <w:t xml:space="preserve"> suggest att</w:t>
      </w:r>
      <w:r w:rsidR="00732F67">
        <w:rPr>
          <w:rFonts w:ascii="Corbel" w:hAnsi="Corbel"/>
          <w:sz w:val="26"/>
          <w:szCs w:val="26"/>
        </w:rPr>
        <w:t>ending human resources meetings and</w:t>
      </w:r>
      <w:r w:rsidRPr="00266C92">
        <w:rPr>
          <w:rFonts w:ascii="Corbel" w:hAnsi="Corbel"/>
          <w:sz w:val="26"/>
          <w:szCs w:val="26"/>
        </w:rPr>
        <w:t xml:space="preserve"> conferences.</w:t>
      </w:r>
    </w:p>
    <w:p w14:paraId="63A4246A" w14:textId="77777777" w:rsidR="00695BA5" w:rsidRPr="00266C92" w:rsidRDefault="00695BA5" w:rsidP="00706EB8">
      <w:pPr>
        <w:jc w:val="center"/>
        <w:rPr>
          <w:rFonts w:ascii="Corbel" w:hAnsi="Corbel"/>
          <w:b/>
          <w:sz w:val="28"/>
          <w:szCs w:val="28"/>
        </w:rPr>
      </w:pPr>
    </w:p>
    <w:p w14:paraId="2B15ED58" w14:textId="77777777" w:rsidR="009E28D6" w:rsidRDefault="00BE2D6F" w:rsidP="009E28D6">
      <w:pPr>
        <w:spacing w:after="120"/>
        <w:jc w:val="center"/>
        <w:rPr>
          <w:rFonts w:ascii="Corbel" w:hAnsi="Corbel"/>
          <w:b/>
          <w:sz w:val="28"/>
          <w:szCs w:val="28"/>
        </w:rPr>
      </w:pPr>
      <w:r w:rsidRPr="00266C92">
        <w:rPr>
          <w:rFonts w:ascii="Corbel" w:hAnsi="Corbel"/>
          <w:b/>
          <w:sz w:val="28"/>
          <w:szCs w:val="28"/>
        </w:rPr>
        <w:t>Recommendations</w:t>
      </w:r>
      <w:r w:rsidR="00FA6856" w:rsidRPr="00266C92">
        <w:rPr>
          <w:rFonts w:ascii="Corbel" w:hAnsi="Corbel"/>
          <w:b/>
          <w:sz w:val="28"/>
          <w:szCs w:val="28"/>
        </w:rPr>
        <w:t xml:space="preserve"> </w:t>
      </w:r>
      <w:r w:rsidR="009E28D6">
        <w:rPr>
          <w:rFonts w:ascii="Corbel" w:hAnsi="Corbel"/>
          <w:b/>
          <w:sz w:val="28"/>
          <w:szCs w:val="28"/>
        </w:rPr>
        <w:t>Based on Research Results</w:t>
      </w:r>
    </w:p>
    <w:p w14:paraId="033F25F5" w14:textId="77777777" w:rsidR="001562B4" w:rsidRPr="009E28D6" w:rsidRDefault="009E28D6" w:rsidP="009E28D6">
      <w:pPr>
        <w:rPr>
          <w:rFonts w:ascii="Corbel" w:hAnsi="Corbel"/>
          <w:b/>
          <w:sz w:val="26"/>
          <w:szCs w:val="26"/>
        </w:rPr>
      </w:pPr>
      <w:r w:rsidRPr="009E28D6">
        <w:rPr>
          <w:rFonts w:ascii="Corbel" w:hAnsi="Corbel"/>
          <w:b/>
          <w:sz w:val="26"/>
          <w:szCs w:val="26"/>
        </w:rPr>
        <w:t>F</w:t>
      </w:r>
      <w:r w:rsidR="00EA6BAD" w:rsidRPr="009E28D6">
        <w:rPr>
          <w:rFonts w:ascii="Corbel" w:hAnsi="Corbel"/>
          <w:b/>
          <w:sz w:val="26"/>
          <w:szCs w:val="26"/>
        </w:rPr>
        <w:t xml:space="preserve">or </w:t>
      </w:r>
      <w:r w:rsidR="00FA6856" w:rsidRPr="009E28D6">
        <w:rPr>
          <w:rFonts w:ascii="Corbel" w:hAnsi="Corbel"/>
          <w:b/>
          <w:sz w:val="26"/>
          <w:szCs w:val="26"/>
        </w:rPr>
        <w:t>Agencies</w:t>
      </w:r>
    </w:p>
    <w:p w14:paraId="289FEB71" w14:textId="52393567" w:rsidR="000E4BC1" w:rsidRPr="00266C92" w:rsidRDefault="00387021" w:rsidP="00101E01">
      <w:pPr>
        <w:pStyle w:val="ListParagraph"/>
        <w:numPr>
          <w:ilvl w:val="0"/>
          <w:numId w:val="2"/>
        </w:numPr>
        <w:rPr>
          <w:rFonts w:ascii="Corbel" w:hAnsi="Corbel"/>
          <w:sz w:val="26"/>
          <w:szCs w:val="26"/>
          <w:u w:val="single"/>
        </w:rPr>
      </w:pPr>
      <w:r w:rsidRPr="00266C92">
        <w:rPr>
          <w:rFonts w:ascii="Corbel" w:hAnsi="Corbel"/>
          <w:sz w:val="26"/>
          <w:szCs w:val="26"/>
          <w:u w:val="single"/>
        </w:rPr>
        <w:t>Consider how VR staff perceptions about negative employer attitudes towards people with visual impairments may impact their interactions with businesses</w:t>
      </w:r>
      <w:r w:rsidR="0028334F">
        <w:rPr>
          <w:rFonts w:ascii="Corbel" w:hAnsi="Corbel"/>
          <w:sz w:val="26"/>
          <w:szCs w:val="26"/>
          <w:u w:val="single"/>
        </w:rPr>
        <w:t xml:space="preserve"> and consumers</w:t>
      </w:r>
      <w:r w:rsidRPr="00266C92">
        <w:rPr>
          <w:rFonts w:ascii="Corbel" w:hAnsi="Corbel"/>
          <w:sz w:val="26"/>
          <w:szCs w:val="26"/>
          <w:u w:val="single"/>
        </w:rPr>
        <w:t xml:space="preserve">. </w:t>
      </w:r>
    </w:p>
    <w:p w14:paraId="1A1813D0" w14:textId="5EAF5D8C" w:rsidR="00BE2D6F" w:rsidRPr="00266C92" w:rsidRDefault="00101E01" w:rsidP="000E4BC1">
      <w:pPr>
        <w:ind w:left="720"/>
        <w:rPr>
          <w:rFonts w:ascii="Corbel" w:hAnsi="Corbel"/>
          <w:sz w:val="26"/>
          <w:szCs w:val="26"/>
        </w:rPr>
      </w:pPr>
      <w:r w:rsidRPr="00266C92">
        <w:rPr>
          <w:rFonts w:ascii="Corbel" w:hAnsi="Corbel"/>
          <w:sz w:val="26"/>
          <w:szCs w:val="26"/>
        </w:rPr>
        <w:t xml:space="preserve">Rehabilitation personnel </w:t>
      </w:r>
      <w:r w:rsidR="00C76B86">
        <w:rPr>
          <w:rFonts w:ascii="Corbel" w:hAnsi="Corbel"/>
          <w:sz w:val="26"/>
          <w:szCs w:val="26"/>
        </w:rPr>
        <w:t>who</w:t>
      </w:r>
      <w:r w:rsidR="00387021" w:rsidRPr="00266C92">
        <w:rPr>
          <w:rFonts w:ascii="Corbel" w:hAnsi="Corbel"/>
          <w:sz w:val="26"/>
          <w:szCs w:val="26"/>
        </w:rPr>
        <w:t xml:space="preserve"> assume</w:t>
      </w:r>
      <w:r w:rsidRPr="00266C92">
        <w:rPr>
          <w:rFonts w:ascii="Corbel" w:hAnsi="Corbel"/>
          <w:sz w:val="26"/>
          <w:szCs w:val="26"/>
        </w:rPr>
        <w:t xml:space="preserve"> more negative attitudes from employers may be more apprehensive or even defensive </w:t>
      </w:r>
      <w:r w:rsidR="004F70B8">
        <w:rPr>
          <w:rFonts w:ascii="Corbel" w:hAnsi="Corbel"/>
          <w:sz w:val="26"/>
          <w:szCs w:val="26"/>
        </w:rPr>
        <w:t>when</w:t>
      </w:r>
      <w:r w:rsidRPr="00266C92">
        <w:rPr>
          <w:rFonts w:ascii="Corbel" w:hAnsi="Corbel"/>
          <w:sz w:val="26"/>
          <w:szCs w:val="26"/>
        </w:rPr>
        <w:t xml:space="preserve"> approaching potential </w:t>
      </w:r>
      <w:proofErr w:type="gramStart"/>
      <w:r w:rsidRPr="00266C92">
        <w:rPr>
          <w:rFonts w:ascii="Corbel" w:hAnsi="Corbel"/>
          <w:sz w:val="26"/>
          <w:szCs w:val="26"/>
        </w:rPr>
        <w:t>employers, or</w:t>
      </w:r>
      <w:proofErr w:type="gramEnd"/>
      <w:r w:rsidRPr="00266C92">
        <w:rPr>
          <w:rFonts w:ascii="Corbel" w:hAnsi="Corbel"/>
          <w:sz w:val="26"/>
          <w:szCs w:val="26"/>
        </w:rPr>
        <w:t xml:space="preserve"> may avoid employer contacts because they anticipate rejection.  Perceptions about negative employer attitudes may be conveyed to consumers, thus influencing consumer behaviors toward and attitudes about both employers and employment.</w:t>
      </w:r>
    </w:p>
    <w:p w14:paraId="28BCE12A" w14:textId="49EF68E2" w:rsidR="00EA6BAD" w:rsidRPr="00266C92" w:rsidRDefault="00387021" w:rsidP="00EA6BAD">
      <w:pPr>
        <w:pStyle w:val="ListParagraph"/>
        <w:numPr>
          <w:ilvl w:val="0"/>
          <w:numId w:val="2"/>
        </w:numPr>
        <w:rPr>
          <w:rFonts w:ascii="Corbel" w:hAnsi="Corbel"/>
          <w:sz w:val="26"/>
          <w:szCs w:val="26"/>
        </w:rPr>
      </w:pPr>
      <w:r w:rsidRPr="00266C92">
        <w:rPr>
          <w:rFonts w:ascii="Corbel" w:hAnsi="Corbel"/>
          <w:sz w:val="26"/>
          <w:szCs w:val="26"/>
          <w:u w:val="single"/>
        </w:rPr>
        <w:t>Thoroughly train VR personnel who work with employers ab</w:t>
      </w:r>
      <w:r w:rsidR="0065773D" w:rsidRPr="00266C92">
        <w:rPr>
          <w:rFonts w:ascii="Corbel" w:hAnsi="Corbel"/>
          <w:sz w:val="26"/>
          <w:szCs w:val="26"/>
          <w:u w:val="single"/>
        </w:rPr>
        <w:t>out blindness/visual impairment and common</w:t>
      </w:r>
      <w:r w:rsidR="00732F67">
        <w:rPr>
          <w:rFonts w:ascii="Corbel" w:hAnsi="Corbel"/>
          <w:sz w:val="26"/>
          <w:szCs w:val="26"/>
          <w:u w:val="single"/>
        </w:rPr>
        <w:t xml:space="preserve"> job accommodations/</w:t>
      </w:r>
      <w:r w:rsidRPr="00266C92">
        <w:rPr>
          <w:rFonts w:ascii="Corbel" w:hAnsi="Corbel"/>
          <w:sz w:val="26"/>
          <w:szCs w:val="26"/>
          <w:u w:val="single"/>
        </w:rPr>
        <w:t>assistive technology used by this population.</w:t>
      </w:r>
    </w:p>
    <w:p w14:paraId="7116D07C" w14:textId="37DCB15C" w:rsidR="00BE2D6F" w:rsidRPr="00266C92" w:rsidRDefault="00101E01" w:rsidP="00EA6BAD">
      <w:pPr>
        <w:ind w:left="720"/>
        <w:rPr>
          <w:rFonts w:ascii="Corbel" w:hAnsi="Corbel"/>
          <w:sz w:val="26"/>
          <w:szCs w:val="26"/>
        </w:rPr>
      </w:pPr>
      <w:r w:rsidRPr="00266C92">
        <w:rPr>
          <w:rFonts w:ascii="Corbel" w:hAnsi="Corbel"/>
          <w:sz w:val="26"/>
          <w:szCs w:val="26"/>
        </w:rPr>
        <w:lastRenderedPageBreak/>
        <w:t xml:space="preserve">This research supports that VR personnel working with employers should establish relationships with employers and must have enough knowledge about blindness, job accommodations, and </w:t>
      </w:r>
      <w:r w:rsidR="00A9423F">
        <w:rPr>
          <w:rFonts w:ascii="Corbel" w:hAnsi="Corbel"/>
          <w:sz w:val="26"/>
          <w:szCs w:val="26"/>
        </w:rPr>
        <w:t>AT</w:t>
      </w:r>
      <w:r w:rsidRPr="00266C92">
        <w:rPr>
          <w:rFonts w:ascii="Corbel" w:hAnsi="Corbel"/>
          <w:sz w:val="26"/>
          <w:szCs w:val="26"/>
        </w:rPr>
        <w:t xml:space="preserve"> used by persons who are blind to discuss these issues candidly with employers. Staff new to working with this population should be provided with adequate training to provide this knowledge. This is </w:t>
      </w:r>
      <w:r w:rsidR="00290602">
        <w:rPr>
          <w:rFonts w:ascii="Corbel" w:hAnsi="Corbel"/>
          <w:sz w:val="26"/>
          <w:szCs w:val="26"/>
        </w:rPr>
        <w:t xml:space="preserve">as </w:t>
      </w:r>
      <w:r w:rsidRPr="00266C92">
        <w:rPr>
          <w:rFonts w:ascii="Corbel" w:hAnsi="Corbel"/>
          <w:sz w:val="26"/>
          <w:szCs w:val="26"/>
        </w:rPr>
        <w:t>equally true for business relations staff as it is for rehabilitation counselors.</w:t>
      </w:r>
    </w:p>
    <w:p w14:paraId="13492926" w14:textId="77777777" w:rsidR="00EA6BAD" w:rsidRPr="00266C92" w:rsidRDefault="00EA6BAD" w:rsidP="00053052">
      <w:pPr>
        <w:pStyle w:val="ListParagraph"/>
        <w:numPr>
          <w:ilvl w:val="0"/>
          <w:numId w:val="2"/>
        </w:numPr>
        <w:rPr>
          <w:rFonts w:ascii="Corbel" w:hAnsi="Corbel"/>
          <w:sz w:val="26"/>
          <w:szCs w:val="26"/>
          <w:u w:val="single"/>
        </w:rPr>
      </w:pPr>
      <w:r w:rsidRPr="00266C92">
        <w:rPr>
          <w:rFonts w:ascii="Corbel" w:hAnsi="Corbel"/>
          <w:sz w:val="26"/>
          <w:szCs w:val="26"/>
          <w:u w:val="single"/>
        </w:rPr>
        <w:t xml:space="preserve">Utilize on-the-job training and other forms of consumer work experiences as often as possible. </w:t>
      </w:r>
    </w:p>
    <w:p w14:paraId="78BC5345" w14:textId="1FB9D823" w:rsidR="00101E01" w:rsidRPr="00266C92" w:rsidRDefault="00053052" w:rsidP="00EA6BAD">
      <w:pPr>
        <w:ind w:left="720"/>
        <w:rPr>
          <w:rFonts w:ascii="Corbel" w:hAnsi="Corbel"/>
          <w:sz w:val="26"/>
          <w:szCs w:val="26"/>
        </w:rPr>
      </w:pPr>
      <w:r w:rsidRPr="00266C92">
        <w:rPr>
          <w:rFonts w:ascii="Corbel" w:hAnsi="Corbel"/>
          <w:sz w:val="26"/>
          <w:szCs w:val="26"/>
        </w:rPr>
        <w:t>Given the large percentage of VR personnel in some agencies that report the effectiveness of utilizing on</w:t>
      </w:r>
      <w:r w:rsidR="004F70B8">
        <w:rPr>
          <w:rFonts w:ascii="Corbel" w:hAnsi="Corbel"/>
          <w:sz w:val="26"/>
          <w:szCs w:val="26"/>
        </w:rPr>
        <w:t>-</w:t>
      </w:r>
      <w:r w:rsidRPr="00266C92">
        <w:rPr>
          <w:rFonts w:ascii="Corbel" w:hAnsi="Corbel"/>
          <w:sz w:val="26"/>
          <w:szCs w:val="26"/>
        </w:rPr>
        <w:t>the</w:t>
      </w:r>
      <w:r w:rsidR="004F70B8">
        <w:rPr>
          <w:rFonts w:ascii="Corbel" w:hAnsi="Corbel"/>
          <w:sz w:val="26"/>
          <w:szCs w:val="26"/>
        </w:rPr>
        <w:t>-</w:t>
      </w:r>
      <w:r w:rsidRPr="00266C92">
        <w:rPr>
          <w:rFonts w:ascii="Corbel" w:hAnsi="Corbel"/>
          <w:sz w:val="26"/>
          <w:szCs w:val="26"/>
        </w:rPr>
        <w:t xml:space="preserve">job training or other forms of consumer work experiences, agencies who do not currently utilize this technique should consider it. It is a strategy that benefits both </w:t>
      </w:r>
      <w:r w:rsidR="00670678">
        <w:rPr>
          <w:rFonts w:ascii="Corbel" w:hAnsi="Corbel"/>
          <w:sz w:val="26"/>
          <w:szCs w:val="26"/>
        </w:rPr>
        <w:t>business</w:t>
      </w:r>
      <w:r w:rsidR="00670678" w:rsidRPr="00266C92">
        <w:rPr>
          <w:rFonts w:ascii="Corbel" w:hAnsi="Corbel"/>
          <w:sz w:val="26"/>
          <w:szCs w:val="26"/>
        </w:rPr>
        <w:t xml:space="preserve"> </w:t>
      </w:r>
      <w:r w:rsidRPr="00266C92">
        <w:rPr>
          <w:rFonts w:ascii="Corbel" w:hAnsi="Corbel"/>
          <w:sz w:val="26"/>
          <w:szCs w:val="26"/>
        </w:rPr>
        <w:t xml:space="preserve">and consumers, </w:t>
      </w:r>
      <w:r w:rsidR="004F70B8">
        <w:rPr>
          <w:rFonts w:ascii="Corbel" w:hAnsi="Corbel"/>
          <w:sz w:val="26"/>
          <w:szCs w:val="26"/>
        </w:rPr>
        <w:t>who</w:t>
      </w:r>
      <w:r w:rsidRPr="00266C92">
        <w:rPr>
          <w:rFonts w:ascii="Corbel" w:hAnsi="Corbel"/>
          <w:sz w:val="26"/>
          <w:szCs w:val="26"/>
        </w:rPr>
        <w:t xml:space="preserve"> are both customers</w:t>
      </w:r>
      <w:r w:rsidR="0028334F">
        <w:rPr>
          <w:rFonts w:ascii="Corbel" w:hAnsi="Corbel"/>
          <w:sz w:val="26"/>
          <w:szCs w:val="26"/>
        </w:rPr>
        <w:t xml:space="preserve"> </w:t>
      </w:r>
      <w:proofErr w:type="gramStart"/>
      <w:r w:rsidR="0028334F">
        <w:rPr>
          <w:rFonts w:ascii="Corbel" w:hAnsi="Corbel"/>
          <w:sz w:val="26"/>
          <w:szCs w:val="26"/>
        </w:rPr>
        <w:t>that</w:t>
      </w:r>
      <w:r w:rsidRPr="00266C92">
        <w:rPr>
          <w:rFonts w:ascii="Corbel" w:hAnsi="Corbel"/>
          <w:sz w:val="26"/>
          <w:szCs w:val="26"/>
        </w:rPr>
        <w:t xml:space="preserve"> agencies</w:t>
      </w:r>
      <w:proofErr w:type="gramEnd"/>
      <w:r w:rsidRPr="00266C92">
        <w:rPr>
          <w:rFonts w:ascii="Corbel" w:hAnsi="Corbel"/>
          <w:sz w:val="26"/>
          <w:szCs w:val="26"/>
        </w:rPr>
        <w:t xml:space="preserve"> are mandated to serve.  </w:t>
      </w:r>
    </w:p>
    <w:p w14:paraId="6BD36E4F" w14:textId="77777777" w:rsidR="00FA6856" w:rsidRPr="00266C92" w:rsidRDefault="00FA6856" w:rsidP="0065012B">
      <w:pPr>
        <w:pStyle w:val="ListParagraph"/>
        <w:numPr>
          <w:ilvl w:val="0"/>
          <w:numId w:val="2"/>
        </w:numPr>
        <w:rPr>
          <w:rFonts w:ascii="Corbel" w:hAnsi="Corbel"/>
          <w:sz w:val="26"/>
          <w:szCs w:val="26"/>
          <w:u w:val="single"/>
        </w:rPr>
      </w:pPr>
      <w:r w:rsidRPr="00266C92">
        <w:rPr>
          <w:rFonts w:ascii="Corbel" w:hAnsi="Corbel"/>
          <w:sz w:val="26"/>
          <w:szCs w:val="26"/>
          <w:u w:val="single"/>
        </w:rPr>
        <w:t>Provide outreach to HR personnel to increase their knowledge.</w:t>
      </w:r>
    </w:p>
    <w:p w14:paraId="293BAA70" w14:textId="41C1CDD3" w:rsidR="00FA6856" w:rsidRPr="00266C92" w:rsidRDefault="0065012B" w:rsidP="00FA6856">
      <w:pPr>
        <w:ind w:left="720"/>
        <w:rPr>
          <w:rFonts w:ascii="Corbel" w:hAnsi="Corbel"/>
          <w:sz w:val="26"/>
          <w:szCs w:val="26"/>
        </w:rPr>
      </w:pPr>
      <w:r w:rsidRPr="00266C92">
        <w:rPr>
          <w:rFonts w:ascii="Corbel" w:hAnsi="Corbel"/>
          <w:sz w:val="26"/>
          <w:szCs w:val="26"/>
        </w:rPr>
        <w:t xml:space="preserve">Many HR personnel are not well informed about how to find information about job accommodations or AT for </w:t>
      </w:r>
      <w:r w:rsidR="00290602">
        <w:rPr>
          <w:rFonts w:ascii="Corbel" w:hAnsi="Corbel"/>
          <w:sz w:val="26"/>
          <w:szCs w:val="26"/>
        </w:rPr>
        <w:t xml:space="preserve">people who are </w:t>
      </w:r>
      <w:r w:rsidRPr="00266C92">
        <w:rPr>
          <w:rFonts w:ascii="Corbel" w:hAnsi="Corbel"/>
          <w:sz w:val="26"/>
          <w:szCs w:val="26"/>
        </w:rPr>
        <w:t xml:space="preserve">blind or visually impaired and ongoing efforts to improve their knowledge </w:t>
      </w:r>
      <w:r w:rsidR="00FA6856" w:rsidRPr="00266C92">
        <w:rPr>
          <w:rFonts w:ascii="Corbel" w:hAnsi="Corbel"/>
          <w:sz w:val="26"/>
          <w:szCs w:val="26"/>
        </w:rPr>
        <w:t>are</w:t>
      </w:r>
      <w:r w:rsidRPr="00266C92">
        <w:rPr>
          <w:rFonts w:ascii="Corbel" w:hAnsi="Corbel"/>
          <w:sz w:val="26"/>
          <w:szCs w:val="26"/>
        </w:rPr>
        <w:t xml:space="preserve"> </w:t>
      </w:r>
      <w:r w:rsidR="00FA6856" w:rsidRPr="00266C92">
        <w:rPr>
          <w:rFonts w:ascii="Corbel" w:hAnsi="Corbel"/>
          <w:sz w:val="26"/>
          <w:szCs w:val="26"/>
        </w:rPr>
        <w:t>needed</w:t>
      </w:r>
      <w:r w:rsidRPr="00266C92">
        <w:rPr>
          <w:rFonts w:ascii="Corbel" w:hAnsi="Corbel"/>
          <w:sz w:val="26"/>
          <w:szCs w:val="26"/>
        </w:rPr>
        <w:t>.</w:t>
      </w:r>
      <w:r w:rsidR="00FA6856" w:rsidRPr="00266C92">
        <w:rPr>
          <w:rFonts w:ascii="Corbel" w:hAnsi="Corbel"/>
          <w:sz w:val="26"/>
          <w:szCs w:val="26"/>
        </w:rPr>
        <w:t xml:space="preserve"> </w:t>
      </w:r>
      <w:r w:rsidR="00670678" w:rsidRPr="00266C92">
        <w:rPr>
          <w:rFonts w:ascii="Corbel" w:hAnsi="Corbel"/>
          <w:sz w:val="26"/>
          <w:szCs w:val="26"/>
        </w:rPr>
        <w:t>An effort by rehabilitation professionals to target people in HR departments is</w:t>
      </w:r>
      <w:r w:rsidR="00FA6856" w:rsidRPr="00266C92">
        <w:rPr>
          <w:rFonts w:ascii="Corbel" w:hAnsi="Corbel"/>
          <w:sz w:val="26"/>
          <w:szCs w:val="26"/>
        </w:rPr>
        <w:t xml:space="preserve"> also an important strategy to ensure that </w:t>
      </w:r>
      <w:r w:rsidR="00670678">
        <w:rPr>
          <w:rFonts w:ascii="Corbel" w:hAnsi="Corbel"/>
          <w:sz w:val="26"/>
          <w:szCs w:val="26"/>
        </w:rPr>
        <w:t>businesses</w:t>
      </w:r>
      <w:r w:rsidR="00670678" w:rsidRPr="00266C92">
        <w:rPr>
          <w:rFonts w:ascii="Corbel" w:hAnsi="Corbel"/>
          <w:sz w:val="26"/>
          <w:szCs w:val="26"/>
        </w:rPr>
        <w:t xml:space="preserve"> </w:t>
      </w:r>
      <w:r w:rsidR="00FA6856" w:rsidRPr="00266C92">
        <w:rPr>
          <w:rFonts w:ascii="Corbel" w:hAnsi="Corbel"/>
          <w:sz w:val="26"/>
          <w:szCs w:val="26"/>
        </w:rPr>
        <w:t>get the correct information and referral sources for assistance with job accommodations.</w:t>
      </w:r>
    </w:p>
    <w:p w14:paraId="71064727" w14:textId="3C41F186" w:rsidR="00FA6856" w:rsidRPr="00266C92" w:rsidRDefault="00FA6856" w:rsidP="00E20425">
      <w:pPr>
        <w:pStyle w:val="ListParagraph"/>
        <w:numPr>
          <w:ilvl w:val="0"/>
          <w:numId w:val="2"/>
        </w:numPr>
        <w:rPr>
          <w:rFonts w:ascii="Corbel" w:hAnsi="Corbel"/>
          <w:sz w:val="26"/>
          <w:szCs w:val="26"/>
          <w:u w:val="single"/>
        </w:rPr>
      </w:pPr>
      <w:r w:rsidRPr="00266C92">
        <w:rPr>
          <w:rFonts w:ascii="Corbel" w:hAnsi="Corbel"/>
          <w:sz w:val="26"/>
          <w:szCs w:val="26"/>
          <w:u w:val="single"/>
        </w:rPr>
        <w:t>Create opportunities and time for VR personnel to make contacts with employers.</w:t>
      </w:r>
    </w:p>
    <w:p w14:paraId="18E4936A" w14:textId="177F7AEE" w:rsidR="00E20425" w:rsidRPr="00266C92" w:rsidRDefault="00E20425" w:rsidP="00FA6856">
      <w:pPr>
        <w:ind w:left="720"/>
        <w:rPr>
          <w:rFonts w:ascii="Corbel" w:hAnsi="Corbel"/>
          <w:sz w:val="26"/>
          <w:szCs w:val="26"/>
        </w:rPr>
      </w:pPr>
      <w:r w:rsidRPr="00266C92">
        <w:rPr>
          <w:rFonts w:ascii="Corbel" w:hAnsi="Corbel"/>
          <w:sz w:val="26"/>
          <w:szCs w:val="26"/>
        </w:rPr>
        <w:t xml:space="preserve">Employers who were </w:t>
      </w:r>
      <w:r w:rsidR="00732F67">
        <w:rPr>
          <w:rFonts w:ascii="Corbel" w:hAnsi="Corbel"/>
          <w:sz w:val="26"/>
          <w:szCs w:val="26"/>
        </w:rPr>
        <w:t>referred by</w:t>
      </w:r>
      <w:r w:rsidRPr="00266C92">
        <w:rPr>
          <w:rFonts w:ascii="Corbel" w:hAnsi="Corbel"/>
          <w:sz w:val="26"/>
          <w:szCs w:val="26"/>
        </w:rPr>
        <w:t xml:space="preserve"> VR </w:t>
      </w:r>
      <w:r w:rsidR="00C76B86">
        <w:rPr>
          <w:rFonts w:ascii="Corbel" w:hAnsi="Corbel"/>
          <w:sz w:val="26"/>
          <w:szCs w:val="26"/>
        </w:rPr>
        <w:t xml:space="preserve">agencies </w:t>
      </w:r>
      <w:r w:rsidRPr="00266C92">
        <w:rPr>
          <w:rFonts w:ascii="Corbel" w:hAnsi="Corbel"/>
          <w:sz w:val="26"/>
          <w:szCs w:val="26"/>
        </w:rPr>
        <w:t xml:space="preserve">had more knowledge about how specific job tasks could be performed, were more likely to know where to get </w:t>
      </w:r>
      <w:proofErr w:type="gramStart"/>
      <w:r w:rsidRPr="00266C92">
        <w:rPr>
          <w:rFonts w:ascii="Corbel" w:hAnsi="Corbel"/>
          <w:sz w:val="26"/>
          <w:szCs w:val="26"/>
        </w:rPr>
        <w:t>information about</w:t>
      </w:r>
      <w:proofErr w:type="gramEnd"/>
      <w:r w:rsidRPr="00266C92">
        <w:rPr>
          <w:rFonts w:ascii="Corbel" w:hAnsi="Corbel"/>
          <w:sz w:val="26"/>
          <w:szCs w:val="26"/>
        </w:rPr>
        <w:t xml:space="preserve"> job accommodations, and had better attitudes toward blind or visually impaired </w:t>
      </w:r>
      <w:r w:rsidR="001707F5">
        <w:rPr>
          <w:rFonts w:ascii="Corbel" w:hAnsi="Corbel"/>
          <w:sz w:val="26"/>
          <w:szCs w:val="26"/>
        </w:rPr>
        <w:t>people</w:t>
      </w:r>
      <w:r w:rsidRPr="00266C92">
        <w:rPr>
          <w:rFonts w:ascii="Corbel" w:hAnsi="Corbel"/>
          <w:sz w:val="26"/>
          <w:szCs w:val="26"/>
        </w:rPr>
        <w:t xml:space="preserve"> as employees than employers who</w:t>
      </w:r>
      <w:r w:rsidR="00732F67">
        <w:rPr>
          <w:rFonts w:ascii="Corbel" w:hAnsi="Corbel"/>
          <w:sz w:val="26"/>
          <w:szCs w:val="26"/>
        </w:rPr>
        <w:t xml:space="preserve"> were randomly identified. </w:t>
      </w:r>
      <w:r w:rsidR="00670678">
        <w:rPr>
          <w:rFonts w:ascii="Corbel" w:hAnsi="Corbel"/>
          <w:sz w:val="26"/>
          <w:szCs w:val="26"/>
        </w:rPr>
        <w:t xml:space="preserve">These findings </w:t>
      </w:r>
      <w:r w:rsidR="00670678" w:rsidRPr="00266C92">
        <w:rPr>
          <w:rFonts w:ascii="Corbel" w:hAnsi="Corbel"/>
          <w:sz w:val="26"/>
          <w:szCs w:val="26"/>
        </w:rPr>
        <w:t>support</w:t>
      </w:r>
      <w:r w:rsidRPr="00266C92">
        <w:rPr>
          <w:rFonts w:ascii="Corbel" w:hAnsi="Corbel"/>
          <w:sz w:val="26"/>
          <w:szCs w:val="26"/>
        </w:rPr>
        <w:t xml:space="preserve"> the value for VR agencies of establishing relationships with employers. Establishing these relationships may take considerable time and effort but can result in positive benefits for blind or visually impaired consumers</w:t>
      </w:r>
      <w:r w:rsidR="000B4DF4">
        <w:rPr>
          <w:rFonts w:ascii="Corbel" w:hAnsi="Corbel"/>
          <w:sz w:val="26"/>
          <w:szCs w:val="26"/>
        </w:rPr>
        <w:t xml:space="preserve"> and successful agency outcomes</w:t>
      </w:r>
      <w:r w:rsidRPr="00266C92">
        <w:rPr>
          <w:rFonts w:ascii="Corbel" w:hAnsi="Corbel"/>
          <w:sz w:val="26"/>
          <w:szCs w:val="26"/>
        </w:rPr>
        <w:t xml:space="preserve">. </w:t>
      </w:r>
    </w:p>
    <w:p w14:paraId="13F800E2" w14:textId="109BCD16" w:rsidR="001610A7" w:rsidRPr="00266C92" w:rsidRDefault="001610A7" w:rsidP="00F245D5">
      <w:pPr>
        <w:pStyle w:val="ListParagraph"/>
        <w:numPr>
          <w:ilvl w:val="0"/>
          <w:numId w:val="2"/>
        </w:numPr>
        <w:rPr>
          <w:rFonts w:ascii="Corbel" w:hAnsi="Corbel"/>
          <w:sz w:val="26"/>
          <w:szCs w:val="26"/>
          <w:u w:val="single"/>
        </w:rPr>
      </w:pPr>
      <w:r w:rsidRPr="00266C92">
        <w:rPr>
          <w:rFonts w:ascii="Corbel" w:hAnsi="Corbel"/>
          <w:sz w:val="26"/>
          <w:szCs w:val="26"/>
          <w:u w:val="single"/>
        </w:rPr>
        <w:t>Encourage and support the development of meaningful relationships between VR staff and employers.</w:t>
      </w:r>
    </w:p>
    <w:p w14:paraId="2C469A7F" w14:textId="5604C7C7" w:rsidR="0044456E" w:rsidRPr="00266C92" w:rsidRDefault="0081155C" w:rsidP="00CD75F6">
      <w:pPr>
        <w:ind w:left="360"/>
        <w:rPr>
          <w:rFonts w:ascii="Corbel" w:hAnsi="Corbel"/>
          <w:sz w:val="26"/>
          <w:szCs w:val="26"/>
        </w:rPr>
      </w:pPr>
      <w:r>
        <w:rPr>
          <w:rFonts w:ascii="Corbel" w:hAnsi="Corbel"/>
          <w:sz w:val="26"/>
          <w:szCs w:val="26"/>
        </w:rPr>
        <w:tab/>
        <w:t xml:space="preserve">Allowing staff adequate time and opportunity to develop relationships </w:t>
      </w:r>
      <w:r w:rsidR="00C76B86">
        <w:rPr>
          <w:rFonts w:ascii="Corbel" w:hAnsi="Corbel"/>
          <w:sz w:val="26"/>
          <w:szCs w:val="26"/>
        </w:rPr>
        <w:t xml:space="preserve">with </w:t>
      </w:r>
      <w:r w:rsidR="00CD75F6">
        <w:rPr>
          <w:rFonts w:ascii="Corbel" w:hAnsi="Corbel"/>
          <w:sz w:val="26"/>
          <w:szCs w:val="26"/>
        </w:rPr>
        <w:tab/>
      </w:r>
      <w:r w:rsidR="00C76B86">
        <w:rPr>
          <w:rFonts w:ascii="Corbel" w:hAnsi="Corbel"/>
          <w:sz w:val="26"/>
          <w:szCs w:val="26"/>
        </w:rPr>
        <w:t>employers is</w:t>
      </w:r>
      <w:r>
        <w:rPr>
          <w:rFonts w:ascii="Corbel" w:hAnsi="Corbel"/>
          <w:sz w:val="26"/>
          <w:szCs w:val="26"/>
        </w:rPr>
        <w:t xml:space="preserve"> vital</w:t>
      </w:r>
      <w:r w:rsidR="00C76B86">
        <w:rPr>
          <w:rFonts w:ascii="Corbel" w:hAnsi="Corbel"/>
          <w:sz w:val="26"/>
          <w:szCs w:val="26"/>
        </w:rPr>
        <w:t xml:space="preserve"> to establishing meaningful relationships with those </w:t>
      </w:r>
      <w:r w:rsidR="00CD75F6">
        <w:rPr>
          <w:rFonts w:ascii="Corbel" w:hAnsi="Corbel"/>
          <w:sz w:val="26"/>
          <w:szCs w:val="26"/>
        </w:rPr>
        <w:tab/>
      </w:r>
      <w:r w:rsidR="00C76B86">
        <w:rPr>
          <w:rFonts w:ascii="Corbel" w:hAnsi="Corbel"/>
          <w:sz w:val="26"/>
          <w:szCs w:val="26"/>
        </w:rPr>
        <w:t>employers</w:t>
      </w:r>
      <w:r>
        <w:rPr>
          <w:rFonts w:ascii="Corbel" w:hAnsi="Corbel"/>
          <w:sz w:val="26"/>
          <w:szCs w:val="26"/>
        </w:rPr>
        <w:t xml:space="preserve">. </w:t>
      </w:r>
    </w:p>
    <w:p w14:paraId="2BA1BD0D" w14:textId="10710A2B" w:rsidR="00F87DDD" w:rsidRPr="00F87DDD" w:rsidRDefault="00F87DDD" w:rsidP="00D51FAE">
      <w:pPr>
        <w:pStyle w:val="ListParagraph"/>
        <w:numPr>
          <w:ilvl w:val="0"/>
          <w:numId w:val="2"/>
        </w:numPr>
        <w:rPr>
          <w:rFonts w:ascii="Corbel" w:hAnsi="Corbel"/>
          <w:sz w:val="26"/>
          <w:szCs w:val="26"/>
          <w:u w:val="single"/>
        </w:rPr>
      </w:pPr>
      <w:r w:rsidRPr="00F87DDD">
        <w:rPr>
          <w:rFonts w:ascii="Corbel" w:hAnsi="Corbel"/>
          <w:sz w:val="26"/>
          <w:szCs w:val="26"/>
          <w:u w:val="single"/>
        </w:rPr>
        <w:t xml:space="preserve">Ensure that counselors are </w:t>
      </w:r>
      <w:proofErr w:type="gramStart"/>
      <w:r w:rsidRPr="00F87DDD">
        <w:rPr>
          <w:rFonts w:ascii="Corbel" w:hAnsi="Corbel"/>
          <w:sz w:val="26"/>
          <w:szCs w:val="26"/>
          <w:u w:val="single"/>
        </w:rPr>
        <w:t>actually implementing</w:t>
      </w:r>
      <w:proofErr w:type="gramEnd"/>
      <w:r w:rsidRPr="00F87DDD">
        <w:rPr>
          <w:rFonts w:ascii="Corbel" w:hAnsi="Corbel"/>
          <w:sz w:val="26"/>
          <w:szCs w:val="26"/>
          <w:u w:val="single"/>
        </w:rPr>
        <w:t xml:space="preserve"> the </w:t>
      </w:r>
      <w:r w:rsidR="002714B0">
        <w:rPr>
          <w:rFonts w:ascii="Corbel" w:hAnsi="Corbel"/>
          <w:sz w:val="26"/>
          <w:szCs w:val="26"/>
          <w:u w:val="single"/>
        </w:rPr>
        <w:t>dual customer</w:t>
      </w:r>
      <w:r w:rsidRPr="00F87DDD">
        <w:rPr>
          <w:rFonts w:ascii="Corbel" w:hAnsi="Corbel"/>
          <w:sz w:val="26"/>
          <w:szCs w:val="26"/>
          <w:u w:val="single"/>
        </w:rPr>
        <w:t xml:space="preserve"> approach with employers. </w:t>
      </w:r>
    </w:p>
    <w:p w14:paraId="76DE5710" w14:textId="3C995B7E" w:rsidR="00753453" w:rsidRPr="00F87DDD" w:rsidRDefault="00744339" w:rsidP="00F87DDD">
      <w:pPr>
        <w:ind w:left="720"/>
        <w:rPr>
          <w:rFonts w:ascii="Corbel" w:hAnsi="Corbel"/>
          <w:sz w:val="26"/>
          <w:szCs w:val="26"/>
        </w:rPr>
      </w:pPr>
      <w:r>
        <w:rPr>
          <w:rFonts w:ascii="Corbel" w:hAnsi="Corbel"/>
          <w:sz w:val="26"/>
          <w:szCs w:val="26"/>
        </w:rPr>
        <w:t>An</w:t>
      </w:r>
      <w:r w:rsidR="00D51FAE" w:rsidRPr="00F87DDD">
        <w:rPr>
          <w:rFonts w:ascii="Corbel" w:hAnsi="Corbel"/>
          <w:sz w:val="26"/>
          <w:szCs w:val="26"/>
        </w:rPr>
        <w:t xml:space="preserve"> agency </w:t>
      </w:r>
      <w:r w:rsidR="00F87DDD">
        <w:rPr>
          <w:rFonts w:ascii="Corbel" w:hAnsi="Corbel"/>
          <w:sz w:val="26"/>
          <w:szCs w:val="26"/>
        </w:rPr>
        <w:t>cannot meet the</w:t>
      </w:r>
      <w:r w:rsidR="00D51FAE" w:rsidRPr="00F87DDD">
        <w:rPr>
          <w:rFonts w:ascii="Corbel" w:hAnsi="Corbel"/>
          <w:sz w:val="26"/>
          <w:szCs w:val="26"/>
        </w:rPr>
        <w:t xml:space="preserve"> goal</w:t>
      </w:r>
      <w:r w:rsidR="00F87DDD">
        <w:rPr>
          <w:rFonts w:ascii="Corbel" w:hAnsi="Corbel"/>
          <w:sz w:val="26"/>
          <w:szCs w:val="26"/>
        </w:rPr>
        <w:t xml:space="preserve"> of utilizing the </w:t>
      </w:r>
      <w:r w:rsidR="002714B0">
        <w:rPr>
          <w:rFonts w:ascii="Corbel" w:hAnsi="Corbel"/>
          <w:sz w:val="26"/>
          <w:szCs w:val="26"/>
        </w:rPr>
        <w:t>dual customer</w:t>
      </w:r>
      <w:r w:rsidR="00F87DDD">
        <w:rPr>
          <w:rFonts w:ascii="Corbel" w:hAnsi="Corbel"/>
          <w:sz w:val="26"/>
          <w:szCs w:val="26"/>
        </w:rPr>
        <w:t xml:space="preserve"> approach unless </w:t>
      </w:r>
      <w:r w:rsidR="00D51FAE" w:rsidRPr="00F87DDD">
        <w:rPr>
          <w:rFonts w:ascii="Corbel" w:hAnsi="Corbel"/>
          <w:sz w:val="26"/>
          <w:szCs w:val="26"/>
        </w:rPr>
        <w:t xml:space="preserve">counselors are </w:t>
      </w:r>
      <w:proofErr w:type="gramStart"/>
      <w:r w:rsidR="00D51FAE" w:rsidRPr="00F87DDD">
        <w:rPr>
          <w:rFonts w:ascii="Corbel" w:hAnsi="Corbel"/>
          <w:sz w:val="26"/>
          <w:szCs w:val="26"/>
        </w:rPr>
        <w:t>actually implementing</w:t>
      </w:r>
      <w:proofErr w:type="gramEnd"/>
      <w:r w:rsidR="00D51FAE" w:rsidRPr="00F87DDD">
        <w:rPr>
          <w:rFonts w:ascii="Corbel" w:hAnsi="Corbel"/>
          <w:sz w:val="26"/>
          <w:szCs w:val="26"/>
        </w:rPr>
        <w:t xml:space="preserve"> </w:t>
      </w:r>
      <w:r w:rsidR="00F87DDD">
        <w:rPr>
          <w:rFonts w:ascii="Corbel" w:hAnsi="Corbel"/>
          <w:sz w:val="26"/>
          <w:szCs w:val="26"/>
        </w:rPr>
        <w:t>it</w:t>
      </w:r>
      <w:r w:rsidR="00D51FAE" w:rsidRPr="00F87DDD">
        <w:rPr>
          <w:rFonts w:ascii="Corbel" w:hAnsi="Corbel"/>
          <w:sz w:val="26"/>
          <w:szCs w:val="26"/>
        </w:rPr>
        <w:t xml:space="preserve">. </w:t>
      </w:r>
      <w:r w:rsidR="00F87DDD">
        <w:rPr>
          <w:rFonts w:ascii="Corbel" w:hAnsi="Corbel"/>
          <w:sz w:val="26"/>
          <w:szCs w:val="26"/>
        </w:rPr>
        <w:t>M</w:t>
      </w:r>
      <w:r w:rsidR="00D51FAE" w:rsidRPr="00F87DDD">
        <w:rPr>
          <w:rFonts w:ascii="Corbel" w:hAnsi="Corbel"/>
          <w:sz w:val="26"/>
          <w:szCs w:val="26"/>
        </w:rPr>
        <w:t xml:space="preserve">any counselors are not comfortable with and/or do not feel knowledgeable about how to interact with businesses. </w:t>
      </w:r>
      <w:r w:rsidR="00D51FAE" w:rsidRPr="00F87DDD">
        <w:rPr>
          <w:rFonts w:ascii="Corbel" w:hAnsi="Corbel"/>
          <w:sz w:val="26"/>
          <w:szCs w:val="26"/>
        </w:rPr>
        <w:lastRenderedPageBreak/>
        <w:t xml:space="preserve">These counselors will require training </w:t>
      </w:r>
      <w:r w:rsidR="00C81EC8">
        <w:rPr>
          <w:rFonts w:ascii="Corbel" w:hAnsi="Corbel"/>
          <w:sz w:val="26"/>
          <w:szCs w:val="26"/>
        </w:rPr>
        <w:t>about</w:t>
      </w:r>
      <w:r w:rsidR="00D51FAE" w:rsidRPr="00F87DDD">
        <w:rPr>
          <w:rFonts w:ascii="Corbel" w:hAnsi="Corbel"/>
          <w:sz w:val="26"/>
          <w:szCs w:val="26"/>
        </w:rPr>
        <w:t xml:space="preserve"> how to work with businesses, and it is recommended that this training be ongoing.</w:t>
      </w:r>
    </w:p>
    <w:p w14:paraId="5BBD64C2" w14:textId="6D212CEA" w:rsidR="00266C92" w:rsidRDefault="00266C92" w:rsidP="00F559A3">
      <w:pPr>
        <w:pStyle w:val="ListParagraph"/>
        <w:numPr>
          <w:ilvl w:val="0"/>
          <w:numId w:val="7"/>
        </w:numPr>
        <w:contextualSpacing w:val="0"/>
        <w:rPr>
          <w:rFonts w:ascii="Corbel" w:hAnsi="Corbel" w:cs="Tahoma"/>
          <w:sz w:val="26"/>
          <w:szCs w:val="26"/>
        </w:rPr>
      </w:pPr>
      <w:r w:rsidRPr="00F75E74">
        <w:rPr>
          <w:rFonts w:ascii="Corbel" w:hAnsi="Corbel" w:cs="Tahoma"/>
          <w:sz w:val="26"/>
          <w:szCs w:val="26"/>
          <w:u w:val="single"/>
        </w:rPr>
        <w:t>Recognize that developing business partners requires much time and effort and will be a long-term process that may require years to realize significant results</w:t>
      </w:r>
      <w:r w:rsidRPr="00266C92">
        <w:rPr>
          <w:rFonts w:ascii="Corbel" w:hAnsi="Corbel" w:cs="Tahoma"/>
          <w:sz w:val="26"/>
          <w:szCs w:val="26"/>
        </w:rPr>
        <w:t>.</w:t>
      </w:r>
    </w:p>
    <w:p w14:paraId="0BCF3BF9" w14:textId="5B9FC42C" w:rsidR="00F75E74" w:rsidRPr="00F75E74" w:rsidRDefault="00F75E74" w:rsidP="00F75E74">
      <w:pPr>
        <w:ind w:left="720"/>
        <w:rPr>
          <w:rFonts w:ascii="Corbel" w:hAnsi="Corbel" w:cs="Tahoma"/>
          <w:sz w:val="26"/>
          <w:szCs w:val="26"/>
        </w:rPr>
      </w:pPr>
      <w:proofErr w:type="gramStart"/>
      <w:r w:rsidRPr="00F75E74">
        <w:rPr>
          <w:rFonts w:ascii="Corbel" w:hAnsi="Corbel" w:cs="Tahoma"/>
          <w:sz w:val="26"/>
          <w:szCs w:val="26"/>
        </w:rPr>
        <w:t>In order to</w:t>
      </w:r>
      <w:proofErr w:type="gramEnd"/>
      <w:r w:rsidRPr="00F75E74">
        <w:rPr>
          <w:rFonts w:ascii="Corbel" w:hAnsi="Corbel" w:cs="Tahoma"/>
          <w:sz w:val="26"/>
          <w:szCs w:val="26"/>
        </w:rPr>
        <w:t xml:space="preserve"> develop or build a business relations program, consider what is most feasible given the agency’s resources and factors such as state characteristics (e.g., size of state, urban vs. rural nature, characteristics of business within state, state government’s support of hiring persons with disabilities)</w:t>
      </w:r>
      <w:r w:rsidR="00C81EC8">
        <w:rPr>
          <w:rFonts w:ascii="Corbel" w:hAnsi="Corbel" w:cs="Tahoma"/>
          <w:sz w:val="26"/>
          <w:szCs w:val="26"/>
        </w:rPr>
        <w:t xml:space="preserve"> and develop </w:t>
      </w:r>
      <w:r w:rsidR="001D412C">
        <w:rPr>
          <w:rFonts w:ascii="Corbel" w:hAnsi="Corbel" w:cs="Tahoma"/>
          <w:sz w:val="26"/>
          <w:szCs w:val="26"/>
        </w:rPr>
        <w:t>long-term</w:t>
      </w:r>
      <w:r w:rsidR="00C81EC8">
        <w:rPr>
          <w:rFonts w:ascii="Corbel" w:hAnsi="Corbel" w:cs="Tahoma"/>
          <w:sz w:val="26"/>
          <w:szCs w:val="26"/>
        </w:rPr>
        <w:t xml:space="preserve"> plans that capitalize on potential strengths</w:t>
      </w:r>
      <w:r w:rsidRPr="00F75E74">
        <w:rPr>
          <w:rFonts w:ascii="Corbel" w:hAnsi="Corbel" w:cs="Tahoma"/>
          <w:sz w:val="26"/>
          <w:szCs w:val="26"/>
        </w:rPr>
        <w:t xml:space="preserve">. </w:t>
      </w:r>
    </w:p>
    <w:p w14:paraId="283C7C9A" w14:textId="6DC6ADB7" w:rsidR="00266C92" w:rsidRPr="00652DF2" w:rsidRDefault="00652DF2" w:rsidP="00F559A3">
      <w:pPr>
        <w:pStyle w:val="ListParagraph"/>
        <w:numPr>
          <w:ilvl w:val="0"/>
          <w:numId w:val="7"/>
        </w:numPr>
        <w:contextualSpacing w:val="0"/>
        <w:rPr>
          <w:rFonts w:ascii="Corbel" w:hAnsi="Corbel" w:cs="Tahoma"/>
          <w:sz w:val="26"/>
          <w:szCs w:val="26"/>
          <w:u w:val="single"/>
        </w:rPr>
      </w:pPr>
      <w:r w:rsidRPr="00652DF2">
        <w:rPr>
          <w:rFonts w:ascii="Corbel" w:hAnsi="Corbel" w:cs="Tahoma"/>
          <w:sz w:val="26"/>
          <w:szCs w:val="26"/>
          <w:u w:val="single"/>
        </w:rPr>
        <w:t>C</w:t>
      </w:r>
      <w:r w:rsidR="00266C92" w:rsidRPr="00652DF2">
        <w:rPr>
          <w:rFonts w:ascii="Corbel" w:hAnsi="Corbel" w:cs="Tahoma"/>
          <w:sz w:val="26"/>
          <w:szCs w:val="26"/>
          <w:u w:val="single"/>
        </w:rPr>
        <w:t xml:space="preserve">onsider </w:t>
      </w:r>
      <w:r w:rsidRPr="00652DF2">
        <w:rPr>
          <w:rFonts w:ascii="Corbel" w:hAnsi="Corbel" w:cs="Tahoma"/>
          <w:sz w:val="26"/>
          <w:szCs w:val="26"/>
          <w:u w:val="single"/>
        </w:rPr>
        <w:t xml:space="preserve">and evaluate rehabilitation counselor </w:t>
      </w:r>
      <w:r w:rsidR="00266C92" w:rsidRPr="00652DF2">
        <w:rPr>
          <w:rFonts w:ascii="Corbel" w:hAnsi="Corbel" w:cs="Tahoma"/>
          <w:sz w:val="26"/>
          <w:szCs w:val="26"/>
          <w:u w:val="single"/>
        </w:rPr>
        <w:t xml:space="preserve">applicants’ ability, or potential, to interact with </w:t>
      </w:r>
      <w:r w:rsidR="00D147B2">
        <w:rPr>
          <w:rFonts w:ascii="Corbel" w:hAnsi="Corbel" w:cs="Tahoma"/>
          <w:sz w:val="26"/>
          <w:szCs w:val="26"/>
          <w:u w:val="single"/>
        </w:rPr>
        <w:t xml:space="preserve">business </w:t>
      </w:r>
      <w:r w:rsidR="00C81EC8">
        <w:rPr>
          <w:rFonts w:ascii="Corbel" w:hAnsi="Corbel" w:cs="Tahoma"/>
          <w:sz w:val="26"/>
          <w:szCs w:val="26"/>
          <w:u w:val="single"/>
        </w:rPr>
        <w:t>when making hiring decisions</w:t>
      </w:r>
      <w:r w:rsidR="00266C92" w:rsidRPr="00652DF2">
        <w:rPr>
          <w:rFonts w:ascii="Corbel" w:hAnsi="Corbel" w:cs="Tahoma"/>
          <w:sz w:val="26"/>
          <w:szCs w:val="26"/>
          <w:u w:val="single"/>
        </w:rPr>
        <w:t>.</w:t>
      </w:r>
      <w:r w:rsidRPr="00652DF2">
        <w:rPr>
          <w:rFonts w:ascii="Corbel" w:hAnsi="Corbel" w:cs="Tahoma"/>
          <w:sz w:val="26"/>
          <w:szCs w:val="26"/>
          <w:u w:val="single"/>
        </w:rPr>
        <w:t xml:space="preserve"> </w:t>
      </w:r>
    </w:p>
    <w:p w14:paraId="3384DBD0" w14:textId="77777777" w:rsidR="00266C92" w:rsidRPr="00652DF2" w:rsidRDefault="00266C92" w:rsidP="00652DF2">
      <w:pPr>
        <w:ind w:left="720"/>
        <w:rPr>
          <w:rFonts w:ascii="Corbel" w:hAnsi="Corbel" w:cs="Tahoma"/>
          <w:sz w:val="26"/>
          <w:szCs w:val="26"/>
        </w:rPr>
      </w:pPr>
      <w:r w:rsidRPr="00652DF2">
        <w:rPr>
          <w:rFonts w:ascii="Corbel" w:hAnsi="Corbel" w:cs="Tahoma"/>
          <w:sz w:val="26"/>
          <w:szCs w:val="26"/>
        </w:rPr>
        <w:t xml:space="preserve">People with some experience in business, sales, or HRM may be more comfortable with this activity. </w:t>
      </w:r>
    </w:p>
    <w:p w14:paraId="0AF1996D" w14:textId="7A0332CC" w:rsidR="00652DF2" w:rsidRDefault="00652DF2" w:rsidP="00F559A3">
      <w:pPr>
        <w:pStyle w:val="ListParagraph"/>
        <w:numPr>
          <w:ilvl w:val="0"/>
          <w:numId w:val="6"/>
        </w:numPr>
        <w:contextualSpacing w:val="0"/>
        <w:rPr>
          <w:rFonts w:ascii="Corbel" w:hAnsi="Corbel" w:cs="Tahoma"/>
          <w:sz w:val="26"/>
          <w:szCs w:val="26"/>
        </w:rPr>
      </w:pPr>
      <w:r w:rsidRPr="00652DF2">
        <w:rPr>
          <w:rFonts w:ascii="Corbel" w:hAnsi="Corbel" w:cs="Tahoma"/>
          <w:sz w:val="26"/>
          <w:szCs w:val="26"/>
          <w:u w:val="single"/>
        </w:rPr>
        <w:t>C</w:t>
      </w:r>
      <w:r w:rsidR="00266C92" w:rsidRPr="00652DF2">
        <w:rPr>
          <w:rFonts w:ascii="Corbel" w:hAnsi="Corbel" w:cs="Tahoma"/>
          <w:sz w:val="26"/>
          <w:szCs w:val="26"/>
          <w:u w:val="single"/>
        </w:rPr>
        <w:t xml:space="preserve">onsider </w:t>
      </w:r>
      <w:r w:rsidR="00C81EC8">
        <w:rPr>
          <w:rFonts w:ascii="Corbel" w:hAnsi="Corbel" w:cs="Tahoma"/>
          <w:sz w:val="26"/>
          <w:szCs w:val="26"/>
          <w:u w:val="single"/>
        </w:rPr>
        <w:t xml:space="preserve">the </w:t>
      </w:r>
      <w:r w:rsidRPr="00652DF2">
        <w:rPr>
          <w:rFonts w:ascii="Corbel" w:hAnsi="Corbel" w:cs="Tahoma"/>
          <w:sz w:val="26"/>
          <w:szCs w:val="26"/>
          <w:u w:val="single"/>
        </w:rPr>
        <w:t xml:space="preserve">ability to interact with </w:t>
      </w:r>
      <w:r w:rsidR="00D147B2">
        <w:rPr>
          <w:rFonts w:ascii="Corbel" w:hAnsi="Corbel" w:cs="Tahoma"/>
          <w:sz w:val="26"/>
          <w:szCs w:val="26"/>
          <w:u w:val="single"/>
        </w:rPr>
        <w:t>business</w:t>
      </w:r>
      <w:r w:rsidR="00D147B2" w:rsidRPr="00652DF2">
        <w:rPr>
          <w:rFonts w:ascii="Corbel" w:hAnsi="Corbel" w:cs="Tahoma"/>
          <w:sz w:val="26"/>
          <w:szCs w:val="26"/>
          <w:u w:val="single"/>
        </w:rPr>
        <w:t xml:space="preserve"> </w:t>
      </w:r>
      <w:r w:rsidR="00266C92" w:rsidRPr="00652DF2">
        <w:rPr>
          <w:rFonts w:ascii="Corbel" w:hAnsi="Corbel" w:cs="Tahoma"/>
          <w:sz w:val="26"/>
          <w:szCs w:val="26"/>
          <w:u w:val="single"/>
        </w:rPr>
        <w:t xml:space="preserve">as an important factor when promoting </w:t>
      </w:r>
      <w:r w:rsidR="00AD0A8D">
        <w:rPr>
          <w:rFonts w:ascii="Corbel" w:hAnsi="Corbel" w:cs="Tahoma"/>
          <w:sz w:val="26"/>
          <w:szCs w:val="26"/>
          <w:u w:val="single"/>
        </w:rPr>
        <w:t>staff</w:t>
      </w:r>
      <w:r w:rsidR="00266C92" w:rsidRPr="00652DF2">
        <w:rPr>
          <w:rFonts w:ascii="Corbel" w:hAnsi="Corbel" w:cs="Tahoma"/>
          <w:sz w:val="26"/>
          <w:szCs w:val="26"/>
          <w:u w:val="single"/>
        </w:rPr>
        <w:t xml:space="preserve"> to supervisory positions</w:t>
      </w:r>
      <w:r>
        <w:rPr>
          <w:rFonts w:ascii="Corbel" w:hAnsi="Corbel" w:cs="Tahoma"/>
          <w:sz w:val="26"/>
          <w:szCs w:val="26"/>
        </w:rPr>
        <w:t>.</w:t>
      </w:r>
      <w:r w:rsidR="00266C92" w:rsidRPr="00266C92">
        <w:rPr>
          <w:rFonts w:ascii="Corbel" w:hAnsi="Corbel" w:cs="Tahoma"/>
          <w:sz w:val="26"/>
          <w:szCs w:val="26"/>
        </w:rPr>
        <w:t xml:space="preserve"> </w:t>
      </w:r>
    </w:p>
    <w:p w14:paraId="71979C6C" w14:textId="708574A1" w:rsidR="00266C92" w:rsidRPr="00652DF2" w:rsidRDefault="00652DF2" w:rsidP="00652DF2">
      <w:pPr>
        <w:ind w:left="720"/>
        <w:rPr>
          <w:rFonts w:ascii="Corbel" w:hAnsi="Corbel" w:cs="Tahoma"/>
          <w:sz w:val="26"/>
          <w:szCs w:val="26"/>
        </w:rPr>
      </w:pPr>
      <w:r>
        <w:rPr>
          <w:rFonts w:ascii="Corbel" w:hAnsi="Corbel" w:cs="Tahoma"/>
          <w:sz w:val="26"/>
          <w:szCs w:val="26"/>
        </w:rPr>
        <w:t>M</w:t>
      </w:r>
      <w:r w:rsidR="00266C92" w:rsidRPr="00652DF2">
        <w:rPr>
          <w:rFonts w:ascii="Corbel" w:hAnsi="Corbel" w:cs="Tahoma"/>
          <w:sz w:val="26"/>
          <w:szCs w:val="26"/>
        </w:rPr>
        <w:t xml:space="preserve">odeling of the behavior by supervisors </w:t>
      </w:r>
      <w:r>
        <w:rPr>
          <w:rFonts w:ascii="Corbel" w:hAnsi="Corbel" w:cs="Tahoma"/>
          <w:sz w:val="26"/>
          <w:szCs w:val="26"/>
        </w:rPr>
        <w:t>was found to be</w:t>
      </w:r>
      <w:r w:rsidR="00266C92" w:rsidRPr="00652DF2">
        <w:rPr>
          <w:rFonts w:ascii="Corbel" w:hAnsi="Corbel" w:cs="Tahoma"/>
          <w:sz w:val="26"/>
          <w:szCs w:val="26"/>
        </w:rPr>
        <w:t xml:space="preserve"> important</w:t>
      </w:r>
      <w:r w:rsidR="00840E62">
        <w:rPr>
          <w:rFonts w:ascii="Corbel" w:hAnsi="Corbel" w:cs="Tahoma"/>
          <w:sz w:val="26"/>
          <w:szCs w:val="26"/>
        </w:rPr>
        <w:t xml:space="preserve"> in helping counselors develop these skills</w:t>
      </w:r>
      <w:r w:rsidR="00266C92" w:rsidRPr="00652DF2">
        <w:rPr>
          <w:rFonts w:ascii="Corbel" w:hAnsi="Corbel" w:cs="Tahoma"/>
          <w:sz w:val="26"/>
          <w:szCs w:val="26"/>
        </w:rPr>
        <w:t>.</w:t>
      </w:r>
    </w:p>
    <w:p w14:paraId="6058D36B" w14:textId="77777777" w:rsidR="00652DF2" w:rsidRDefault="00266C92" w:rsidP="00F559A3">
      <w:pPr>
        <w:pStyle w:val="ListParagraph"/>
        <w:numPr>
          <w:ilvl w:val="0"/>
          <w:numId w:val="6"/>
        </w:numPr>
        <w:contextualSpacing w:val="0"/>
        <w:rPr>
          <w:rFonts w:ascii="Corbel" w:hAnsi="Corbel" w:cs="Tahoma"/>
          <w:sz w:val="26"/>
          <w:szCs w:val="26"/>
        </w:rPr>
      </w:pPr>
      <w:r w:rsidRPr="00652DF2">
        <w:rPr>
          <w:rFonts w:ascii="Corbel" w:hAnsi="Corbel" w:cs="Tahoma"/>
          <w:sz w:val="26"/>
          <w:szCs w:val="26"/>
          <w:u w:val="single"/>
        </w:rPr>
        <w:t>Ensure that genuine support for the business relations program exists from the top down.</w:t>
      </w:r>
      <w:r w:rsidRPr="00266C92">
        <w:rPr>
          <w:rFonts w:ascii="Corbel" w:hAnsi="Corbel" w:cs="Tahoma"/>
          <w:sz w:val="26"/>
          <w:szCs w:val="26"/>
        </w:rPr>
        <w:t xml:space="preserve"> </w:t>
      </w:r>
    </w:p>
    <w:p w14:paraId="4AB39732" w14:textId="61E7B90D" w:rsidR="00266C92" w:rsidRPr="00652DF2" w:rsidRDefault="00266C92" w:rsidP="00652DF2">
      <w:pPr>
        <w:ind w:left="720"/>
        <w:rPr>
          <w:rFonts w:ascii="Corbel" w:hAnsi="Corbel" w:cs="Tahoma"/>
          <w:sz w:val="26"/>
          <w:szCs w:val="26"/>
        </w:rPr>
      </w:pPr>
      <w:r w:rsidRPr="00652DF2">
        <w:rPr>
          <w:rFonts w:ascii="Corbel" w:hAnsi="Corbel" w:cs="Tahoma"/>
          <w:sz w:val="26"/>
          <w:szCs w:val="26"/>
        </w:rPr>
        <w:t xml:space="preserve">Top leadership’s commitment to and belief in the business relations model or dual customer approach is extremely important for </w:t>
      </w:r>
      <w:r w:rsidR="00C81EC8">
        <w:rPr>
          <w:rFonts w:ascii="Corbel" w:hAnsi="Corbel" w:cs="Tahoma"/>
          <w:sz w:val="26"/>
          <w:szCs w:val="26"/>
        </w:rPr>
        <w:t xml:space="preserve">agency </w:t>
      </w:r>
      <w:r w:rsidRPr="00652DF2">
        <w:rPr>
          <w:rFonts w:ascii="Corbel" w:hAnsi="Corbel" w:cs="Tahoma"/>
          <w:sz w:val="26"/>
          <w:szCs w:val="26"/>
        </w:rPr>
        <w:t>success</w:t>
      </w:r>
      <w:r w:rsidR="00C81EC8">
        <w:rPr>
          <w:rFonts w:ascii="Corbel" w:hAnsi="Corbel" w:cs="Tahoma"/>
          <w:sz w:val="26"/>
          <w:szCs w:val="26"/>
        </w:rPr>
        <w:t xml:space="preserve"> in </w:t>
      </w:r>
      <w:r w:rsidR="00840E62">
        <w:rPr>
          <w:rFonts w:ascii="Corbel" w:hAnsi="Corbel" w:cs="Tahoma"/>
          <w:sz w:val="26"/>
          <w:szCs w:val="26"/>
        </w:rPr>
        <w:t>implementing the dual customer approach.</w:t>
      </w:r>
    </w:p>
    <w:p w14:paraId="66BC4582" w14:textId="77777777" w:rsidR="00266C92" w:rsidRPr="00652DF2" w:rsidRDefault="00266C92" w:rsidP="00F559A3">
      <w:pPr>
        <w:pStyle w:val="ListParagraph"/>
        <w:numPr>
          <w:ilvl w:val="0"/>
          <w:numId w:val="6"/>
        </w:numPr>
        <w:contextualSpacing w:val="0"/>
        <w:rPr>
          <w:rFonts w:ascii="Corbel" w:hAnsi="Corbel" w:cs="Tahoma"/>
          <w:sz w:val="26"/>
          <w:szCs w:val="26"/>
          <w:u w:val="single"/>
        </w:rPr>
      </w:pPr>
      <w:r w:rsidRPr="00652DF2">
        <w:rPr>
          <w:rFonts w:ascii="Corbel" w:hAnsi="Corbel" w:cs="Tahoma"/>
          <w:sz w:val="26"/>
          <w:szCs w:val="26"/>
          <w:u w:val="single"/>
        </w:rPr>
        <w:t xml:space="preserve">Develop a clear way to convey the message of the importance of interacting with businesses to staff. </w:t>
      </w:r>
    </w:p>
    <w:p w14:paraId="5FC37F17" w14:textId="69A26E73" w:rsidR="00266C92" w:rsidRPr="008C32FF" w:rsidRDefault="00266C92" w:rsidP="008C32FF">
      <w:pPr>
        <w:ind w:left="720"/>
        <w:rPr>
          <w:rFonts w:ascii="Corbel" w:hAnsi="Corbel" w:cs="Tahoma"/>
          <w:sz w:val="26"/>
          <w:szCs w:val="26"/>
        </w:rPr>
      </w:pPr>
      <w:r w:rsidRPr="008C32FF">
        <w:rPr>
          <w:rFonts w:ascii="Corbel" w:hAnsi="Corbel" w:cs="Tahoma"/>
          <w:sz w:val="26"/>
          <w:szCs w:val="26"/>
        </w:rPr>
        <w:t>Consider</w:t>
      </w:r>
      <w:r w:rsidR="00170369">
        <w:rPr>
          <w:rFonts w:ascii="Corbel" w:hAnsi="Corbel" w:cs="Tahoma"/>
          <w:sz w:val="26"/>
          <w:szCs w:val="26"/>
        </w:rPr>
        <w:t>:</w:t>
      </w:r>
      <w:r w:rsidRPr="008C32FF">
        <w:rPr>
          <w:rFonts w:ascii="Corbel" w:hAnsi="Corbel" w:cs="Tahoma"/>
          <w:sz w:val="26"/>
          <w:szCs w:val="26"/>
        </w:rPr>
        <w:t xml:space="preserve"> </w:t>
      </w:r>
      <w:r w:rsidR="00CE36F0">
        <w:rPr>
          <w:rFonts w:ascii="Corbel" w:hAnsi="Corbel" w:cs="Tahoma"/>
          <w:sz w:val="26"/>
          <w:szCs w:val="26"/>
        </w:rPr>
        <w:t>do you have</w:t>
      </w:r>
      <w:r w:rsidRPr="008C32FF">
        <w:rPr>
          <w:rFonts w:ascii="Corbel" w:hAnsi="Corbel" w:cs="Tahoma"/>
          <w:sz w:val="26"/>
          <w:szCs w:val="26"/>
        </w:rPr>
        <w:t xml:space="preserve"> specific, clear requirements for business contacts or other relevant activities that are </w:t>
      </w:r>
      <w:r w:rsidR="002940A8">
        <w:rPr>
          <w:rFonts w:ascii="Corbel" w:hAnsi="Corbel" w:cs="Tahoma"/>
          <w:sz w:val="26"/>
          <w:szCs w:val="26"/>
        </w:rPr>
        <w:t>part of staff</w:t>
      </w:r>
      <w:r w:rsidRPr="008C32FF">
        <w:rPr>
          <w:rFonts w:ascii="Corbel" w:hAnsi="Corbel" w:cs="Tahoma"/>
          <w:sz w:val="26"/>
          <w:szCs w:val="26"/>
        </w:rPr>
        <w:t xml:space="preserve"> performance measures? </w:t>
      </w:r>
    </w:p>
    <w:p w14:paraId="69EF80A7" w14:textId="17741835" w:rsidR="004D2EBE" w:rsidRDefault="00266C92" w:rsidP="00F559A3">
      <w:pPr>
        <w:pStyle w:val="ListParagraph"/>
        <w:numPr>
          <w:ilvl w:val="0"/>
          <w:numId w:val="6"/>
        </w:numPr>
        <w:contextualSpacing w:val="0"/>
        <w:rPr>
          <w:rFonts w:ascii="Corbel" w:hAnsi="Corbel" w:cs="Tahoma"/>
          <w:sz w:val="26"/>
          <w:szCs w:val="26"/>
        </w:rPr>
      </w:pPr>
      <w:r w:rsidRPr="004D2EBE">
        <w:rPr>
          <w:rFonts w:ascii="Corbel" w:hAnsi="Corbel" w:cs="Tahoma"/>
          <w:sz w:val="26"/>
          <w:szCs w:val="26"/>
          <w:u w:val="single"/>
        </w:rPr>
        <w:t>Share business outreach results agency-wide and keep staff in all areas of the state aware of what is happening.</w:t>
      </w:r>
      <w:r w:rsidRPr="00266C92">
        <w:rPr>
          <w:rFonts w:ascii="Corbel" w:hAnsi="Corbel" w:cs="Tahoma"/>
          <w:sz w:val="26"/>
          <w:szCs w:val="26"/>
        </w:rPr>
        <w:t xml:space="preserve"> </w:t>
      </w:r>
    </w:p>
    <w:p w14:paraId="242764B4" w14:textId="795FE828" w:rsidR="00266C92" w:rsidRPr="004D2EBE" w:rsidRDefault="00266C92" w:rsidP="004D2EBE">
      <w:pPr>
        <w:ind w:left="720"/>
        <w:rPr>
          <w:rFonts w:ascii="Corbel" w:hAnsi="Corbel" w:cs="Tahoma"/>
          <w:sz w:val="26"/>
          <w:szCs w:val="26"/>
        </w:rPr>
      </w:pPr>
      <w:r w:rsidRPr="004D2EBE">
        <w:rPr>
          <w:rFonts w:ascii="Corbel" w:hAnsi="Corbel" w:cs="Tahoma"/>
          <w:sz w:val="26"/>
          <w:szCs w:val="26"/>
        </w:rPr>
        <w:t>Connections with a business in one location may offer opportunities to develop that business relationship in another area of the state.</w:t>
      </w:r>
      <w:r w:rsidR="002940A8">
        <w:rPr>
          <w:rFonts w:ascii="Corbel" w:hAnsi="Corbel" w:cs="Tahoma"/>
          <w:sz w:val="26"/>
          <w:szCs w:val="26"/>
        </w:rPr>
        <w:t xml:space="preserve"> It is important to establish a routine method of ongoing sharing of this information</w:t>
      </w:r>
      <w:r w:rsidR="00C81EC8">
        <w:rPr>
          <w:rFonts w:ascii="Corbel" w:hAnsi="Corbel" w:cs="Tahoma"/>
          <w:sz w:val="26"/>
          <w:szCs w:val="26"/>
        </w:rPr>
        <w:t xml:space="preserve"> and to facilitate collaboration among staff</w:t>
      </w:r>
      <w:r w:rsidR="002940A8">
        <w:rPr>
          <w:rFonts w:ascii="Corbel" w:hAnsi="Corbel" w:cs="Tahoma"/>
          <w:sz w:val="26"/>
          <w:szCs w:val="26"/>
        </w:rPr>
        <w:t>.</w:t>
      </w:r>
    </w:p>
    <w:p w14:paraId="164F25A9" w14:textId="0CA18267" w:rsidR="00266C92" w:rsidRPr="009B7641" w:rsidRDefault="00266C92" w:rsidP="00F559A3">
      <w:pPr>
        <w:pStyle w:val="ListParagraph"/>
        <w:numPr>
          <w:ilvl w:val="0"/>
          <w:numId w:val="6"/>
        </w:numPr>
        <w:contextualSpacing w:val="0"/>
        <w:rPr>
          <w:rFonts w:ascii="Corbel" w:hAnsi="Corbel" w:cs="Tahoma"/>
          <w:sz w:val="26"/>
          <w:szCs w:val="26"/>
          <w:u w:val="single"/>
        </w:rPr>
      </w:pPr>
      <w:r w:rsidRPr="009B7641">
        <w:rPr>
          <w:rFonts w:ascii="Corbel" w:hAnsi="Corbel" w:cs="Tahoma"/>
          <w:sz w:val="26"/>
          <w:szCs w:val="26"/>
          <w:u w:val="single"/>
        </w:rPr>
        <w:t xml:space="preserve">Provide ongoing training to staff </w:t>
      </w:r>
      <w:r w:rsidR="00C81EC8">
        <w:rPr>
          <w:rFonts w:ascii="Corbel" w:hAnsi="Corbel" w:cs="Tahoma"/>
          <w:sz w:val="26"/>
          <w:szCs w:val="26"/>
          <w:u w:val="single"/>
        </w:rPr>
        <w:t>about</w:t>
      </w:r>
      <w:r w:rsidRPr="009B7641">
        <w:rPr>
          <w:rFonts w:ascii="Corbel" w:hAnsi="Corbel" w:cs="Tahoma"/>
          <w:sz w:val="26"/>
          <w:szCs w:val="26"/>
          <w:u w:val="single"/>
        </w:rPr>
        <w:t xml:space="preserve"> how to interact with businesses.</w:t>
      </w:r>
    </w:p>
    <w:p w14:paraId="756476D1" w14:textId="2B146D88" w:rsidR="00266C92" w:rsidRPr="009B7641" w:rsidRDefault="00266C92" w:rsidP="009B7641">
      <w:pPr>
        <w:ind w:left="720"/>
        <w:rPr>
          <w:rFonts w:ascii="Corbel" w:hAnsi="Corbel" w:cs="Tahoma"/>
          <w:sz w:val="26"/>
          <w:szCs w:val="26"/>
        </w:rPr>
      </w:pPr>
      <w:r w:rsidRPr="009B7641">
        <w:rPr>
          <w:rFonts w:ascii="Corbel" w:hAnsi="Corbel" w:cs="Tahoma"/>
          <w:sz w:val="26"/>
          <w:szCs w:val="26"/>
        </w:rPr>
        <w:t xml:space="preserve">In </w:t>
      </w:r>
      <w:r w:rsidR="009B7641" w:rsidRPr="009B7641">
        <w:rPr>
          <w:rFonts w:ascii="Corbel" w:hAnsi="Corbel" w:cs="Tahoma"/>
          <w:sz w:val="26"/>
          <w:szCs w:val="26"/>
        </w:rPr>
        <w:t>one</w:t>
      </w:r>
      <w:r w:rsidRPr="009B7641">
        <w:rPr>
          <w:rFonts w:ascii="Corbel" w:hAnsi="Corbel" w:cs="Tahoma"/>
          <w:sz w:val="26"/>
          <w:szCs w:val="26"/>
        </w:rPr>
        <w:t xml:space="preserve"> agency that temporarily halted its training in this area, counselors who had not had training were clearly less comfortable working with businesses and reported performing the activity less frequently. </w:t>
      </w:r>
    </w:p>
    <w:p w14:paraId="2A2F397F" w14:textId="77777777" w:rsidR="009B7641" w:rsidRDefault="00266C92" w:rsidP="00F559A3">
      <w:pPr>
        <w:pStyle w:val="ListParagraph"/>
        <w:numPr>
          <w:ilvl w:val="0"/>
          <w:numId w:val="6"/>
        </w:numPr>
        <w:contextualSpacing w:val="0"/>
        <w:rPr>
          <w:rFonts w:ascii="Corbel" w:hAnsi="Corbel" w:cs="Tahoma"/>
          <w:sz w:val="26"/>
          <w:szCs w:val="26"/>
        </w:rPr>
      </w:pPr>
      <w:r w:rsidRPr="009B7641">
        <w:rPr>
          <w:rFonts w:ascii="Corbel" w:hAnsi="Corbel" w:cs="Tahoma"/>
          <w:sz w:val="26"/>
          <w:szCs w:val="26"/>
          <w:u w:val="single"/>
        </w:rPr>
        <w:t xml:space="preserve">Focus training on helping counselors reframe the way they view business interactions – from considering it a sales approach to considering it developing a relationship with an individual, who happens to be an employer. </w:t>
      </w:r>
    </w:p>
    <w:p w14:paraId="70BD837E" w14:textId="67C0BCE9" w:rsidR="00266C92" w:rsidRPr="009B7641" w:rsidRDefault="00266C92" w:rsidP="009B7641">
      <w:pPr>
        <w:ind w:left="720"/>
        <w:rPr>
          <w:rFonts w:ascii="Corbel" w:hAnsi="Corbel" w:cs="Tahoma"/>
          <w:sz w:val="26"/>
          <w:szCs w:val="26"/>
        </w:rPr>
      </w:pPr>
      <w:r w:rsidRPr="009B7641">
        <w:rPr>
          <w:rFonts w:ascii="Corbel" w:hAnsi="Corbel" w:cs="Tahoma"/>
          <w:sz w:val="26"/>
          <w:szCs w:val="26"/>
        </w:rPr>
        <w:lastRenderedPageBreak/>
        <w:t xml:space="preserve">The same skills that allow rehabilitation counselors to succeed in counseling consumers can be used to approach and work with </w:t>
      </w:r>
      <w:r w:rsidR="002714B0">
        <w:rPr>
          <w:rFonts w:ascii="Corbel" w:hAnsi="Corbel" w:cs="Tahoma"/>
          <w:sz w:val="26"/>
          <w:szCs w:val="26"/>
        </w:rPr>
        <w:t>employers</w:t>
      </w:r>
      <w:r w:rsidRPr="009B7641">
        <w:rPr>
          <w:rFonts w:ascii="Corbel" w:hAnsi="Corbel" w:cs="Tahoma"/>
          <w:sz w:val="26"/>
          <w:szCs w:val="26"/>
        </w:rPr>
        <w:t>.</w:t>
      </w:r>
    </w:p>
    <w:p w14:paraId="316A681E" w14:textId="49BAC925" w:rsidR="009E28D6" w:rsidRDefault="00266C92" w:rsidP="00F559A3">
      <w:pPr>
        <w:pStyle w:val="ListParagraph"/>
        <w:numPr>
          <w:ilvl w:val="0"/>
          <w:numId w:val="6"/>
        </w:numPr>
        <w:contextualSpacing w:val="0"/>
        <w:rPr>
          <w:rFonts w:ascii="Corbel" w:hAnsi="Corbel" w:cs="Tahoma"/>
          <w:sz w:val="26"/>
          <w:szCs w:val="26"/>
        </w:rPr>
      </w:pPr>
      <w:r w:rsidRPr="009E28D6">
        <w:rPr>
          <w:rFonts w:ascii="Corbel" w:hAnsi="Corbel" w:cs="Tahoma"/>
          <w:sz w:val="26"/>
          <w:szCs w:val="26"/>
          <w:u w:val="single"/>
        </w:rPr>
        <w:t xml:space="preserve">Provide mentoring to new staff </w:t>
      </w:r>
      <w:r w:rsidR="003D282D">
        <w:rPr>
          <w:rFonts w:ascii="Corbel" w:hAnsi="Corbel" w:cs="Tahoma"/>
          <w:sz w:val="26"/>
          <w:szCs w:val="26"/>
          <w:u w:val="single"/>
        </w:rPr>
        <w:t>about</w:t>
      </w:r>
      <w:r w:rsidRPr="009E28D6">
        <w:rPr>
          <w:rFonts w:ascii="Corbel" w:hAnsi="Corbel" w:cs="Tahoma"/>
          <w:sz w:val="26"/>
          <w:szCs w:val="26"/>
          <w:u w:val="single"/>
        </w:rPr>
        <w:t xml:space="preserve"> how to interact with businesses.</w:t>
      </w:r>
      <w:r w:rsidRPr="00266C92">
        <w:rPr>
          <w:rFonts w:ascii="Corbel" w:hAnsi="Corbel" w:cs="Tahoma"/>
          <w:sz w:val="26"/>
          <w:szCs w:val="26"/>
        </w:rPr>
        <w:t xml:space="preserve"> </w:t>
      </w:r>
    </w:p>
    <w:p w14:paraId="5A291DBD" w14:textId="75D3EDF7" w:rsidR="00266C92" w:rsidRPr="009E28D6" w:rsidRDefault="00266C92" w:rsidP="009E28D6">
      <w:pPr>
        <w:ind w:left="720"/>
        <w:rPr>
          <w:rFonts w:ascii="Corbel" w:hAnsi="Corbel" w:cs="Tahoma"/>
          <w:sz w:val="26"/>
          <w:szCs w:val="26"/>
        </w:rPr>
      </w:pPr>
      <w:r w:rsidRPr="009E28D6">
        <w:rPr>
          <w:rFonts w:ascii="Corbel" w:hAnsi="Corbel" w:cs="Tahoma"/>
          <w:sz w:val="26"/>
          <w:szCs w:val="26"/>
        </w:rPr>
        <w:t xml:space="preserve">This </w:t>
      </w:r>
      <w:r w:rsidR="00CE36F0">
        <w:rPr>
          <w:rFonts w:ascii="Corbel" w:hAnsi="Corbel" w:cs="Tahoma"/>
          <w:sz w:val="26"/>
          <w:szCs w:val="26"/>
        </w:rPr>
        <w:t xml:space="preserve">mentoring </w:t>
      </w:r>
      <w:r w:rsidRPr="009E28D6">
        <w:rPr>
          <w:rFonts w:ascii="Corbel" w:hAnsi="Corbel" w:cs="Tahoma"/>
          <w:sz w:val="26"/>
          <w:szCs w:val="26"/>
        </w:rPr>
        <w:t>should include modeling of the behavior. Developing a formal mentoring program, with performance expectations for the mentors, may be beneficial.</w:t>
      </w:r>
    </w:p>
    <w:p w14:paraId="7666C981" w14:textId="77777777" w:rsidR="00266C92" w:rsidRPr="00266C92" w:rsidRDefault="00266C92" w:rsidP="00F559A3">
      <w:pPr>
        <w:pStyle w:val="ListParagraph"/>
        <w:numPr>
          <w:ilvl w:val="0"/>
          <w:numId w:val="6"/>
        </w:numPr>
        <w:contextualSpacing w:val="0"/>
        <w:rPr>
          <w:rFonts w:ascii="Corbel" w:hAnsi="Corbel" w:cs="Tahoma"/>
          <w:sz w:val="26"/>
          <w:szCs w:val="26"/>
        </w:rPr>
      </w:pPr>
      <w:r w:rsidRPr="00374040">
        <w:rPr>
          <w:rFonts w:ascii="Corbel" w:hAnsi="Corbel" w:cs="Tahoma"/>
          <w:sz w:val="26"/>
          <w:szCs w:val="26"/>
          <w:u w:val="single"/>
        </w:rPr>
        <w:t>Partner with other organizations to improve ability to fill workforce demands for businesses you have a relationship with</w:t>
      </w:r>
      <w:r w:rsidRPr="00266C92">
        <w:rPr>
          <w:rFonts w:ascii="Corbel" w:hAnsi="Corbel" w:cs="Tahoma"/>
          <w:sz w:val="26"/>
          <w:szCs w:val="26"/>
        </w:rPr>
        <w:t xml:space="preserve"> (e.g., partner with the general VR agency, CRPs, or other organizations that place people in jobs). </w:t>
      </w:r>
    </w:p>
    <w:p w14:paraId="604D3EA4" w14:textId="77777777" w:rsidR="00266C92" w:rsidRPr="00374040" w:rsidRDefault="00266C92" w:rsidP="00F559A3">
      <w:pPr>
        <w:pStyle w:val="ListParagraph"/>
        <w:numPr>
          <w:ilvl w:val="0"/>
          <w:numId w:val="6"/>
        </w:numPr>
        <w:contextualSpacing w:val="0"/>
        <w:rPr>
          <w:rFonts w:ascii="Corbel" w:hAnsi="Corbel" w:cs="Tahoma"/>
          <w:sz w:val="26"/>
          <w:szCs w:val="26"/>
          <w:u w:val="single"/>
        </w:rPr>
      </w:pPr>
      <w:r w:rsidRPr="00374040">
        <w:rPr>
          <w:rFonts w:ascii="Corbel" w:hAnsi="Corbel" w:cs="Tahoma"/>
          <w:sz w:val="26"/>
          <w:szCs w:val="26"/>
          <w:u w:val="single"/>
        </w:rPr>
        <w:t xml:space="preserve">Develop relationships with businesses </w:t>
      </w:r>
      <w:r w:rsidRPr="00374040">
        <w:rPr>
          <w:rFonts w:ascii="Corbel" w:hAnsi="Corbel" w:cs="Tahoma"/>
          <w:i/>
          <w:sz w:val="26"/>
          <w:szCs w:val="26"/>
          <w:u w:val="single"/>
        </w:rPr>
        <w:t>before</w:t>
      </w:r>
      <w:r w:rsidRPr="00374040">
        <w:rPr>
          <w:rFonts w:ascii="Corbel" w:hAnsi="Corbel" w:cs="Tahoma"/>
          <w:sz w:val="26"/>
          <w:szCs w:val="26"/>
          <w:u w:val="single"/>
        </w:rPr>
        <w:t xml:space="preserve"> identifying a consumer to place there.</w:t>
      </w:r>
    </w:p>
    <w:p w14:paraId="6D154D1B" w14:textId="1915A6AF" w:rsidR="00266C92" w:rsidRPr="00374040" w:rsidRDefault="00374040" w:rsidP="00374040">
      <w:pPr>
        <w:ind w:left="720"/>
        <w:rPr>
          <w:rFonts w:ascii="Corbel" w:hAnsi="Corbel" w:cs="Tahoma"/>
          <w:sz w:val="26"/>
          <w:szCs w:val="26"/>
        </w:rPr>
      </w:pPr>
      <w:r w:rsidRPr="00374040">
        <w:rPr>
          <w:rFonts w:ascii="Corbel" w:hAnsi="Corbel" w:cs="Tahoma"/>
          <w:sz w:val="26"/>
          <w:szCs w:val="26"/>
        </w:rPr>
        <w:t>This a</w:t>
      </w:r>
      <w:r w:rsidR="00266C92" w:rsidRPr="00374040">
        <w:rPr>
          <w:rFonts w:ascii="Corbel" w:hAnsi="Corbel" w:cs="Tahoma"/>
          <w:sz w:val="26"/>
          <w:szCs w:val="26"/>
        </w:rPr>
        <w:t>lleviates the</w:t>
      </w:r>
      <w:r w:rsidRPr="00374040">
        <w:rPr>
          <w:rFonts w:ascii="Corbel" w:hAnsi="Corbel" w:cs="Tahoma"/>
          <w:sz w:val="26"/>
          <w:szCs w:val="26"/>
        </w:rPr>
        <w:t xml:space="preserve"> technology compatibility issue and m</w:t>
      </w:r>
      <w:r w:rsidR="00266C92" w:rsidRPr="00374040">
        <w:rPr>
          <w:rFonts w:ascii="Corbel" w:hAnsi="Corbel" w:cs="Tahoma"/>
          <w:sz w:val="26"/>
          <w:szCs w:val="26"/>
        </w:rPr>
        <w:t>ay reduce employer resistance – you are not trying to place someone in a job, just talking to them</w:t>
      </w:r>
      <w:r w:rsidR="00CE36F0">
        <w:rPr>
          <w:rFonts w:ascii="Corbel" w:hAnsi="Corbel" w:cs="Tahoma"/>
          <w:sz w:val="26"/>
          <w:szCs w:val="26"/>
        </w:rPr>
        <w:t xml:space="preserve"> – and it provides the opportunity to </w:t>
      </w:r>
      <w:proofErr w:type="gramStart"/>
      <w:r w:rsidR="00CE36F0">
        <w:rPr>
          <w:rFonts w:ascii="Corbel" w:hAnsi="Corbel" w:cs="Tahoma"/>
          <w:sz w:val="26"/>
          <w:szCs w:val="26"/>
        </w:rPr>
        <w:t>offer assistance</w:t>
      </w:r>
      <w:proofErr w:type="gramEnd"/>
      <w:r w:rsidR="00CE36F0">
        <w:rPr>
          <w:rFonts w:ascii="Corbel" w:hAnsi="Corbel" w:cs="Tahoma"/>
          <w:sz w:val="26"/>
          <w:szCs w:val="26"/>
        </w:rPr>
        <w:t xml:space="preserve"> with current employee job retention</w:t>
      </w:r>
      <w:r w:rsidR="00266C92" w:rsidRPr="00374040">
        <w:rPr>
          <w:rFonts w:ascii="Corbel" w:hAnsi="Corbel" w:cs="Tahoma"/>
          <w:sz w:val="26"/>
          <w:szCs w:val="26"/>
        </w:rPr>
        <w:t>.</w:t>
      </w:r>
    </w:p>
    <w:p w14:paraId="29E22845" w14:textId="17827196" w:rsidR="007F723C" w:rsidRPr="00CA1299" w:rsidRDefault="007F723C" w:rsidP="00F559A3">
      <w:pPr>
        <w:pStyle w:val="ListParagraph"/>
        <w:numPr>
          <w:ilvl w:val="0"/>
          <w:numId w:val="6"/>
        </w:numPr>
        <w:contextualSpacing w:val="0"/>
        <w:rPr>
          <w:rFonts w:ascii="Corbel" w:hAnsi="Corbel" w:cs="Tahoma"/>
          <w:sz w:val="26"/>
          <w:szCs w:val="26"/>
          <w:u w:val="single"/>
        </w:rPr>
      </w:pPr>
      <w:r w:rsidRPr="00CA1299">
        <w:rPr>
          <w:rFonts w:ascii="Corbel" w:hAnsi="Corbel" w:cs="Tahoma"/>
          <w:sz w:val="26"/>
          <w:szCs w:val="26"/>
          <w:u w:val="single"/>
        </w:rPr>
        <w:t xml:space="preserve">Ensure that assistive technology needed by newly hired employees who are blind or visually impaired </w:t>
      </w:r>
      <w:r w:rsidR="00EA5CA1" w:rsidRPr="00CA1299">
        <w:rPr>
          <w:rFonts w:ascii="Corbel" w:hAnsi="Corbel" w:cs="Tahoma"/>
          <w:sz w:val="26"/>
          <w:szCs w:val="26"/>
          <w:u w:val="single"/>
        </w:rPr>
        <w:t>is immediately available</w:t>
      </w:r>
      <w:r w:rsidRPr="00CA1299">
        <w:rPr>
          <w:rFonts w:ascii="Corbel" w:hAnsi="Corbel" w:cs="Tahoma"/>
          <w:sz w:val="26"/>
          <w:szCs w:val="26"/>
          <w:u w:val="single"/>
        </w:rPr>
        <w:t>.</w:t>
      </w:r>
    </w:p>
    <w:p w14:paraId="774643F5" w14:textId="0D47F9B1" w:rsidR="007F723C" w:rsidRPr="00CA1299" w:rsidRDefault="007F723C" w:rsidP="007F723C">
      <w:pPr>
        <w:rPr>
          <w:rFonts w:ascii="Corbel" w:hAnsi="Corbel" w:cs="Tahoma"/>
          <w:sz w:val="26"/>
          <w:szCs w:val="26"/>
        </w:rPr>
      </w:pPr>
      <w:r w:rsidRPr="00CA1299">
        <w:rPr>
          <w:rFonts w:ascii="Corbel" w:hAnsi="Corbel" w:cs="Tahoma"/>
          <w:sz w:val="26"/>
          <w:szCs w:val="26"/>
        </w:rPr>
        <w:tab/>
        <w:t xml:space="preserve">If an employer is told that AT will allow a new employee to perform the job and </w:t>
      </w:r>
      <w:r w:rsidRPr="00CA1299">
        <w:rPr>
          <w:rFonts w:ascii="Corbel" w:hAnsi="Corbel" w:cs="Tahoma"/>
          <w:sz w:val="26"/>
          <w:szCs w:val="26"/>
        </w:rPr>
        <w:tab/>
        <w:t xml:space="preserve">decides to give a consumer a chance, that AT must be available on the </w:t>
      </w:r>
      <w:r w:rsidRPr="00CA1299">
        <w:rPr>
          <w:rFonts w:ascii="Corbel" w:hAnsi="Corbel" w:cs="Tahoma"/>
          <w:sz w:val="26"/>
          <w:szCs w:val="26"/>
        </w:rPr>
        <w:tab/>
        <w:t xml:space="preserve">employee’s first day of work. Consider: does your agency have a policy in place </w:t>
      </w:r>
      <w:r w:rsidRPr="00CA1299">
        <w:rPr>
          <w:rFonts w:ascii="Corbel" w:hAnsi="Corbel" w:cs="Tahoma"/>
          <w:sz w:val="26"/>
          <w:szCs w:val="26"/>
        </w:rPr>
        <w:tab/>
        <w:t>to allow this to happen? One possibility is having “lo</w:t>
      </w:r>
      <w:r w:rsidR="0074504B" w:rsidRPr="00CA1299">
        <w:rPr>
          <w:rFonts w:ascii="Corbel" w:hAnsi="Corbel" w:cs="Tahoma"/>
          <w:sz w:val="26"/>
          <w:szCs w:val="26"/>
        </w:rPr>
        <w:t>a</w:t>
      </w:r>
      <w:r w:rsidRPr="00CA1299">
        <w:rPr>
          <w:rFonts w:ascii="Corbel" w:hAnsi="Corbel" w:cs="Tahoma"/>
          <w:sz w:val="26"/>
          <w:szCs w:val="26"/>
        </w:rPr>
        <w:t xml:space="preserve">ner” AT available within the </w:t>
      </w:r>
      <w:r w:rsidRPr="00CA1299">
        <w:rPr>
          <w:rFonts w:ascii="Corbel" w:hAnsi="Corbel" w:cs="Tahoma"/>
          <w:sz w:val="26"/>
          <w:szCs w:val="26"/>
        </w:rPr>
        <w:tab/>
        <w:t xml:space="preserve">agency, that could be used until permanent AT can be purchased for the </w:t>
      </w:r>
      <w:r w:rsidRPr="00CA1299">
        <w:rPr>
          <w:rFonts w:ascii="Corbel" w:hAnsi="Corbel" w:cs="Tahoma"/>
          <w:sz w:val="26"/>
          <w:szCs w:val="26"/>
        </w:rPr>
        <w:tab/>
        <w:t xml:space="preserve">employee. </w:t>
      </w:r>
    </w:p>
    <w:p w14:paraId="63DBC45E" w14:textId="77777777" w:rsidR="003F1C63" w:rsidRDefault="00266C92" w:rsidP="00F559A3">
      <w:pPr>
        <w:pStyle w:val="ListParagraph"/>
        <w:numPr>
          <w:ilvl w:val="0"/>
          <w:numId w:val="6"/>
        </w:numPr>
        <w:contextualSpacing w:val="0"/>
        <w:rPr>
          <w:rFonts w:ascii="Corbel" w:hAnsi="Corbel" w:cs="Tahoma"/>
          <w:sz w:val="26"/>
          <w:szCs w:val="26"/>
        </w:rPr>
      </w:pPr>
      <w:r w:rsidRPr="00CA1299">
        <w:rPr>
          <w:rFonts w:ascii="Corbel" w:hAnsi="Corbel" w:cs="Tahoma"/>
          <w:sz w:val="26"/>
          <w:szCs w:val="26"/>
          <w:u w:val="single"/>
        </w:rPr>
        <w:t xml:space="preserve">Encourage </w:t>
      </w:r>
      <w:r w:rsidR="003F1C63" w:rsidRPr="00CA1299">
        <w:rPr>
          <w:rFonts w:ascii="Corbel" w:hAnsi="Corbel" w:cs="Tahoma"/>
          <w:sz w:val="26"/>
          <w:szCs w:val="26"/>
          <w:u w:val="single"/>
        </w:rPr>
        <w:t xml:space="preserve">and support </w:t>
      </w:r>
      <w:r w:rsidRPr="00CA1299">
        <w:rPr>
          <w:rFonts w:ascii="Corbel" w:hAnsi="Corbel" w:cs="Tahoma"/>
          <w:sz w:val="26"/>
          <w:szCs w:val="26"/>
          <w:u w:val="single"/>
        </w:rPr>
        <w:t>networking activities</w:t>
      </w:r>
      <w:r w:rsidRPr="003F1C63">
        <w:rPr>
          <w:rFonts w:ascii="Corbel" w:hAnsi="Corbel" w:cs="Tahoma"/>
          <w:sz w:val="26"/>
          <w:szCs w:val="26"/>
          <w:u w:val="single"/>
        </w:rPr>
        <w:t xml:space="preserve"> for all staff</w:t>
      </w:r>
      <w:r w:rsidR="003F1C63">
        <w:rPr>
          <w:rFonts w:ascii="Corbel" w:hAnsi="Corbel" w:cs="Tahoma"/>
          <w:sz w:val="26"/>
          <w:szCs w:val="26"/>
        </w:rPr>
        <w:t>.</w:t>
      </w:r>
      <w:r w:rsidRPr="00266C92">
        <w:rPr>
          <w:rFonts w:ascii="Corbel" w:hAnsi="Corbel" w:cs="Tahoma"/>
          <w:sz w:val="26"/>
          <w:szCs w:val="26"/>
        </w:rPr>
        <w:t xml:space="preserve"> </w:t>
      </w:r>
    </w:p>
    <w:p w14:paraId="653C059C" w14:textId="46EDD93F" w:rsidR="00266C92" w:rsidRPr="003F1C63" w:rsidRDefault="003F1C63" w:rsidP="003F1C63">
      <w:pPr>
        <w:ind w:left="720"/>
        <w:rPr>
          <w:rFonts w:ascii="Corbel" w:hAnsi="Corbel" w:cs="Tahoma"/>
          <w:sz w:val="26"/>
          <w:szCs w:val="26"/>
        </w:rPr>
      </w:pPr>
      <w:r>
        <w:rPr>
          <w:rFonts w:ascii="Corbel" w:hAnsi="Corbel" w:cs="Tahoma"/>
          <w:sz w:val="26"/>
          <w:szCs w:val="26"/>
        </w:rPr>
        <w:t>This includes</w:t>
      </w:r>
      <w:r w:rsidR="00266C92" w:rsidRPr="003F1C63">
        <w:rPr>
          <w:rFonts w:ascii="Corbel" w:hAnsi="Corbel" w:cs="Tahoma"/>
          <w:sz w:val="26"/>
          <w:szCs w:val="26"/>
        </w:rPr>
        <w:t xml:space="preserve"> allowing attendance at any appropriate networking event and paying for memberships in business organizations that offer networking opportunities.</w:t>
      </w:r>
    </w:p>
    <w:p w14:paraId="4AB014CD" w14:textId="77777777" w:rsidR="00266C92" w:rsidRPr="003F1C63" w:rsidRDefault="00266C92" w:rsidP="00F559A3">
      <w:pPr>
        <w:pStyle w:val="ListParagraph"/>
        <w:numPr>
          <w:ilvl w:val="0"/>
          <w:numId w:val="6"/>
        </w:numPr>
        <w:contextualSpacing w:val="0"/>
        <w:rPr>
          <w:rFonts w:ascii="Corbel" w:hAnsi="Corbel" w:cs="Tahoma"/>
          <w:sz w:val="26"/>
          <w:szCs w:val="26"/>
          <w:u w:val="single"/>
        </w:rPr>
      </w:pPr>
      <w:r w:rsidRPr="003F1C63">
        <w:rPr>
          <w:rFonts w:ascii="Corbel" w:hAnsi="Corbel" w:cs="Tahoma"/>
          <w:sz w:val="26"/>
          <w:szCs w:val="26"/>
          <w:u w:val="single"/>
        </w:rPr>
        <w:t xml:space="preserve">Focus on HRM departments as a good starting point for providing outreach to businesses. </w:t>
      </w:r>
    </w:p>
    <w:p w14:paraId="5D27B562" w14:textId="77777777" w:rsidR="003F1C63" w:rsidRDefault="003F1C63" w:rsidP="00F559A3">
      <w:pPr>
        <w:pStyle w:val="ListParagraph"/>
        <w:numPr>
          <w:ilvl w:val="0"/>
          <w:numId w:val="6"/>
        </w:numPr>
        <w:contextualSpacing w:val="0"/>
        <w:rPr>
          <w:rFonts w:ascii="Corbel" w:hAnsi="Corbel" w:cs="Tahoma"/>
          <w:sz w:val="26"/>
          <w:szCs w:val="26"/>
        </w:rPr>
      </w:pPr>
      <w:r w:rsidRPr="003F1C63">
        <w:rPr>
          <w:rFonts w:ascii="Corbel" w:hAnsi="Corbel" w:cs="Tahoma"/>
          <w:sz w:val="26"/>
          <w:szCs w:val="26"/>
          <w:u w:val="single"/>
        </w:rPr>
        <w:t>Require community outreach activities as part of staff responsibilities.</w:t>
      </w:r>
      <w:r>
        <w:rPr>
          <w:rFonts w:ascii="Corbel" w:hAnsi="Corbel" w:cs="Tahoma"/>
          <w:sz w:val="26"/>
          <w:szCs w:val="26"/>
        </w:rPr>
        <w:t xml:space="preserve"> </w:t>
      </w:r>
    </w:p>
    <w:p w14:paraId="601AE239" w14:textId="20796CA1" w:rsidR="00266C92" w:rsidRPr="003F1C63" w:rsidRDefault="003F1C63" w:rsidP="003F1C63">
      <w:pPr>
        <w:ind w:left="720"/>
        <w:rPr>
          <w:rFonts w:ascii="Corbel" w:hAnsi="Corbel" w:cs="Tahoma"/>
          <w:sz w:val="26"/>
          <w:szCs w:val="26"/>
        </w:rPr>
      </w:pPr>
      <w:r>
        <w:rPr>
          <w:rFonts w:ascii="Corbel" w:hAnsi="Corbel" w:cs="Tahoma"/>
          <w:sz w:val="26"/>
          <w:szCs w:val="26"/>
        </w:rPr>
        <w:t>This will</w:t>
      </w:r>
      <w:r w:rsidR="00266C92" w:rsidRPr="003F1C63">
        <w:rPr>
          <w:rFonts w:ascii="Corbel" w:hAnsi="Corbel" w:cs="Tahoma"/>
          <w:sz w:val="26"/>
          <w:szCs w:val="26"/>
        </w:rPr>
        <w:t xml:space="preserve"> increase awareness of the agency and its mission</w:t>
      </w:r>
      <w:r>
        <w:rPr>
          <w:rFonts w:ascii="Corbel" w:hAnsi="Corbel" w:cs="Tahoma"/>
          <w:sz w:val="26"/>
          <w:szCs w:val="26"/>
        </w:rPr>
        <w:t xml:space="preserve"> within the community</w:t>
      </w:r>
      <w:r w:rsidR="003D282D">
        <w:rPr>
          <w:rFonts w:ascii="Corbel" w:hAnsi="Corbel" w:cs="Tahoma"/>
          <w:sz w:val="26"/>
          <w:szCs w:val="26"/>
        </w:rPr>
        <w:t xml:space="preserve"> and provides opportunities for staff to meet employers engaged in community service</w:t>
      </w:r>
      <w:r>
        <w:rPr>
          <w:rFonts w:ascii="Corbel" w:hAnsi="Corbel" w:cs="Tahoma"/>
          <w:sz w:val="26"/>
          <w:szCs w:val="26"/>
        </w:rPr>
        <w:t>.</w:t>
      </w:r>
      <w:r w:rsidR="00266C92" w:rsidRPr="003F1C63">
        <w:rPr>
          <w:rFonts w:ascii="Corbel" w:hAnsi="Corbel" w:cs="Tahoma"/>
          <w:sz w:val="26"/>
          <w:szCs w:val="26"/>
        </w:rPr>
        <w:t xml:space="preserve"> Consider making connections with organizations such as </w:t>
      </w:r>
      <w:r w:rsidR="00290602">
        <w:rPr>
          <w:rFonts w:ascii="Corbel" w:hAnsi="Corbel" w:cs="Tahoma"/>
          <w:sz w:val="26"/>
          <w:szCs w:val="26"/>
        </w:rPr>
        <w:t xml:space="preserve">Chambers of Commerce, </w:t>
      </w:r>
      <w:r w:rsidR="00E05EE7">
        <w:rPr>
          <w:rFonts w:ascii="Corbel" w:hAnsi="Corbel" w:cs="Tahoma"/>
          <w:sz w:val="26"/>
          <w:szCs w:val="26"/>
        </w:rPr>
        <w:t>Rotary,</w:t>
      </w:r>
      <w:r w:rsidR="00666F8B">
        <w:rPr>
          <w:rFonts w:ascii="Corbel" w:hAnsi="Corbel" w:cs="Tahoma"/>
          <w:sz w:val="26"/>
          <w:szCs w:val="26"/>
        </w:rPr>
        <w:t xml:space="preserve"> </w:t>
      </w:r>
      <w:r w:rsidR="00266C92" w:rsidRPr="003F1C63">
        <w:rPr>
          <w:rFonts w:ascii="Corbel" w:hAnsi="Corbel" w:cs="Tahoma"/>
          <w:sz w:val="26"/>
          <w:szCs w:val="26"/>
        </w:rPr>
        <w:t>Red Cross</w:t>
      </w:r>
      <w:r w:rsidR="005D4955">
        <w:rPr>
          <w:rFonts w:ascii="Corbel" w:hAnsi="Corbel" w:cs="Tahoma"/>
          <w:sz w:val="26"/>
          <w:szCs w:val="26"/>
        </w:rPr>
        <w:t xml:space="preserve">, </w:t>
      </w:r>
      <w:r w:rsidR="002940A8">
        <w:rPr>
          <w:rFonts w:ascii="Corbel" w:hAnsi="Corbel" w:cs="Tahoma"/>
          <w:sz w:val="26"/>
          <w:szCs w:val="26"/>
        </w:rPr>
        <w:t xml:space="preserve">United Way, Lions Club, </w:t>
      </w:r>
      <w:r w:rsidR="005D4955">
        <w:rPr>
          <w:rFonts w:ascii="Corbel" w:hAnsi="Corbel" w:cs="Tahoma"/>
          <w:sz w:val="26"/>
          <w:szCs w:val="26"/>
        </w:rPr>
        <w:t>or other local community organizations</w:t>
      </w:r>
      <w:r w:rsidR="00266C92" w:rsidRPr="003F1C63">
        <w:rPr>
          <w:rFonts w:ascii="Corbel" w:hAnsi="Corbel" w:cs="Tahoma"/>
          <w:sz w:val="26"/>
          <w:szCs w:val="26"/>
        </w:rPr>
        <w:t xml:space="preserve">. </w:t>
      </w:r>
    </w:p>
    <w:p w14:paraId="634F5647" w14:textId="78278783" w:rsidR="00164F0F" w:rsidRDefault="00164F0F" w:rsidP="00164F0F">
      <w:pPr>
        <w:pStyle w:val="ListParagraph"/>
        <w:numPr>
          <w:ilvl w:val="0"/>
          <w:numId w:val="6"/>
        </w:numPr>
        <w:contextualSpacing w:val="0"/>
        <w:rPr>
          <w:rFonts w:ascii="Corbel" w:hAnsi="Corbel" w:cs="Tahoma"/>
          <w:sz w:val="26"/>
          <w:szCs w:val="26"/>
        </w:rPr>
      </w:pPr>
      <w:r w:rsidRPr="00164F0F">
        <w:rPr>
          <w:rFonts w:ascii="Corbel" w:hAnsi="Corbel" w:cs="Tahoma"/>
          <w:sz w:val="26"/>
          <w:szCs w:val="26"/>
          <w:u w:val="single"/>
        </w:rPr>
        <w:t xml:space="preserve">Utilize connections with employers in job retention cases as opportunities to develop a long-term business relationship. </w:t>
      </w:r>
    </w:p>
    <w:p w14:paraId="5725E1AC" w14:textId="4339EE58" w:rsidR="00164F0F" w:rsidRPr="00164F0F" w:rsidRDefault="00164F0F" w:rsidP="00164F0F">
      <w:pPr>
        <w:ind w:left="720"/>
        <w:rPr>
          <w:rFonts w:ascii="Corbel" w:hAnsi="Corbel" w:cs="Tahoma"/>
          <w:sz w:val="26"/>
          <w:szCs w:val="26"/>
        </w:rPr>
      </w:pPr>
      <w:r w:rsidRPr="00164F0F">
        <w:rPr>
          <w:rFonts w:ascii="Corbel" w:hAnsi="Corbel" w:cs="Tahoma"/>
          <w:sz w:val="26"/>
          <w:szCs w:val="26"/>
        </w:rPr>
        <w:t xml:space="preserve">This may not apply for small </w:t>
      </w:r>
      <w:r w:rsidR="00290602">
        <w:rPr>
          <w:rFonts w:ascii="Corbel" w:hAnsi="Corbel" w:cs="Tahoma"/>
          <w:sz w:val="26"/>
          <w:szCs w:val="26"/>
        </w:rPr>
        <w:t>businesses</w:t>
      </w:r>
      <w:r w:rsidRPr="00164F0F">
        <w:rPr>
          <w:rFonts w:ascii="Corbel" w:hAnsi="Corbel" w:cs="Tahoma"/>
          <w:sz w:val="26"/>
          <w:szCs w:val="26"/>
        </w:rPr>
        <w:t xml:space="preserve"> or ones with very specific or highly skilled jobs, but all other</w:t>
      </w:r>
      <w:r w:rsidR="00CE36F0">
        <w:rPr>
          <w:rFonts w:ascii="Corbel" w:hAnsi="Corbel" w:cs="Tahoma"/>
          <w:sz w:val="26"/>
          <w:szCs w:val="26"/>
        </w:rPr>
        <w:t xml:space="preserve"> job rete</w:t>
      </w:r>
      <w:r w:rsidR="003D282D">
        <w:rPr>
          <w:rFonts w:ascii="Corbel" w:hAnsi="Corbel" w:cs="Tahoma"/>
          <w:sz w:val="26"/>
          <w:szCs w:val="26"/>
        </w:rPr>
        <w:t>ntion cases</w:t>
      </w:r>
      <w:r w:rsidRPr="00164F0F">
        <w:rPr>
          <w:rFonts w:ascii="Corbel" w:hAnsi="Corbel" w:cs="Tahoma"/>
          <w:sz w:val="26"/>
          <w:szCs w:val="26"/>
        </w:rPr>
        <w:t xml:space="preserve"> should be treated as potential business partners.</w:t>
      </w:r>
    </w:p>
    <w:p w14:paraId="0265982D" w14:textId="77777777" w:rsidR="00266C92" w:rsidRPr="00C02F82" w:rsidRDefault="00266C92" w:rsidP="00F559A3">
      <w:pPr>
        <w:pStyle w:val="ListParagraph"/>
        <w:numPr>
          <w:ilvl w:val="0"/>
          <w:numId w:val="6"/>
        </w:numPr>
        <w:contextualSpacing w:val="0"/>
        <w:rPr>
          <w:rFonts w:ascii="Corbel" w:hAnsi="Corbel" w:cs="Tahoma"/>
          <w:sz w:val="26"/>
          <w:szCs w:val="26"/>
          <w:u w:val="single"/>
        </w:rPr>
      </w:pPr>
      <w:r w:rsidRPr="00C02F82">
        <w:rPr>
          <w:rFonts w:ascii="Corbel" w:hAnsi="Corbel" w:cs="Tahoma"/>
          <w:sz w:val="26"/>
          <w:szCs w:val="26"/>
          <w:u w:val="single"/>
        </w:rPr>
        <w:lastRenderedPageBreak/>
        <w:t>Differentiate between expectations for counselors to (1) develop new relationships with businesses and (2) provide services in job retention cases or to established business partners.</w:t>
      </w:r>
    </w:p>
    <w:p w14:paraId="1E77BB68" w14:textId="393D1897" w:rsidR="00266C92" w:rsidRPr="00C02F82" w:rsidRDefault="00CD14E3" w:rsidP="00C02F82">
      <w:pPr>
        <w:ind w:left="720"/>
        <w:rPr>
          <w:rFonts w:ascii="Corbel" w:hAnsi="Corbel" w:cs="Tahoma"/>
          <w:sz w:val="26"/>
          <w:szCs w:val="26"/>
        </w:rPr>
      </w:pPr>
      <w:r w:rsidRPr="00C02F82">
        <w:rPr>
          <w:rFonts w:ascii="Corbel" w:hAnsi="Corbel" w:cs="Tahoma"/>
          <w:sz w:val="26"/>
          <w:szCs w:val="26"/>
        </w:rPr>
        <w:t xml:space="preserve">A different set of skills is needed for handling employer interactions on a job retention case than for developing new relationships with businesses. </w:t>
      </w:r>
      <w:r w:rsidR="009A7FB2" w:rsidRPr="009A7FB2">
        <w:rPr>
          <w:rFonts w:ascii="Corbel" w:hAnsi="Corbel" w:cs="Tahoma"/>
          <w:sz w:val="26"/>
          <w:szCs w:val="26"/>
        </w:rPr>
        <w:t>Developing new relationships will likely require more time</w:t>
      </w:r>
      <w:r w:rsidR="00170369">
        <w:rPr>
          <w:rFonts w:ascii="Corbel" w:hAnsi="Corbel" w:cs="Tahoma"/>
          <w:sz w:val="26"/>
          <w:szCs w:val="26"/>
        </w:rPr>
        <w:t>,</w:t>
      </w:r>
      <w:r w:rsidR="009A7FB2" w:rsidRPr="009A7FB2">
        <w:rPr>
          <w:rFonts w:ascii="Corbel" w:hAnsi="Corbel" w:cs="Tahoma"/>
          <w:sz w:val="26"/>
          <w:szCs w:val="26"/>
        </w:rPr>
        <w:t xml:space="preserve"> and counselors typically do not have </w:t>
      </w:r>
      <w:r w:rsidR="00170369">
        <w:rPr>
          <w:rFonts w:ascii="Corbel" w:hAnsi="Corbel" w:cs="Tahoma"/>
          <w:sz w:val="26"/>
          <w:szCs w:val="26"/>
        </w:rPr>
        <w:t>time for extensive business development activities</w:t>
      </w:r>
      <w:r w:rsidR="009A7FB2" w:rsidRPr="009A7FB2">
        <w:rPr>
          <w:rFonts w:ascii="Corbel" w:hAnsi="Corbel" w:cs="Tahoma"/>
          <w:sz w:val="26"/>
          <w:szCs w:val="26"/>
        </w:rPr>
        <w:t>. Job retention cases provide opportunities to develop and expand an existing relationship.</w:t>
      </w:r>
      <w:r w:rsidR="00266C92" w:rsidRPr="00C02F82">
        <w:rPr>
          <w:rFonts w:ascii="Corbel" w:hAnsi="Corbel" w:cs="Tahoma"/>
          <w:sz w:val="26"/>
          <w:szCs w:val="26"/>
        </w:rPr>
        <w:t xml:space="preserve"> </w:t>
      </w:r>
    </w:p>
    <w:p w14:paraId="725D50AE" w14:textId="16BF8B92" w:rsidR="00266C92" w:rsidRPr="00164F0F" w:rsidRDefault="00164F0F" w:rsidP="00F559A3">
      <w:pPr>
        <w:pStyle w:val="ListParagraph"/>
        <w:numPr>
          <w:ilvl w:val="0"/>
          <w:numId w:val="6"/>
        </w:numPr>
        <w:contextualSpacing w:val="0"/>
        <w:rPr>
          <w:rFonts w:ascii="Corbel" w:hAnsi="Corbel" w:cs="Tahoma"/>
          <w:sz w:val="26"/>
          <w:szCs w:val="26"/>
          <w:u w:val="single"/>
        </w:rPr>
      </w:pPr>
      <w:r w:rsidRPr="00164F0F">
        <w:rPr>
          <w:rFonts w:ascii="Corbel" w:hAnsi="Corbel" w:cs="Tahoma"/>
          <w:sz w:val="26"/>
          <w:szCs w:val="26"/>
          <w:u w:val="single"/>
        </w:rPr>
        <w:t>E</w:t>
      </w:r>
      <w:r w:rsidR="00266C92" w:rsidRPr="00164F0F">
        <w:rPr>
          <w:rFonts w:ascii="Corbel" w:hAnsi="Corbel" w:cs="Tahoma"/>
          <w:sz w:val="26"/>
          <w:szCs w:val="26"/>
          <w:u w:val="single"/>
        </w:rPr>
        <w:t xml:space="preserve">nsure that all rehabilitation counselors </w:t>
      </w:r>
      <w:proofErr w:type="gramStart"/>
      <w:r w:rsidR="00266C92" w:rsidRPr="00164F0F">
        <w:rPr>
          <w:rFonts w:ascii="Corbel" w:hAnsi="Corbel" w:cs="Tahoma"/>
          <w:sz w:val="26"/>
          <w:szCs w:val="26"/>
          <w:u w:val="single"/>
        </w:rPr>
        <w:t>are able to</w:t>
      </w:r>
      <w:proofErr w:type="gramEnd"/>
      <w:r w:rsidR="00266C92" w:rsidRPr="00164F0F">
        <w:rPr>
          <w:rFonts w:ascii="Corbel" w:hAnsi="Corbel" w:cs="Tahoma"/>
          <w:sz w:val="26"/>
          <w:szCs w:val="26"/>
          <w:u w:val="single"/>
        </w:rPr>
        <w:t xml:space="preserve"> provide the needed services in job retention cases and understand how to treat that business as a customer of the agency.</w:t>
      </w:r>
    </w:p>
    <w:p w14:paraId="0F8706FF" w14:textId="3E1587AF" w:rsidR="009E28D6" w:rsidRPr="00164F0F" w:rsidRDefault="009E28D6" w:rsidP="00164F0F">
      <w:pPr>
        <w:pStyle w:val="ListParagraph"/>
        <w:numPr>
          <w:ilvl w:val="0"/>
          <w:numId w:val="6"/>
        </w:numPr>
        <w:contextualSpacing w:val="0"/>
        <w:rPr>
          <w:rFonts w:ascii="Corbel" w:hAnsi="Corbel" w:cs="Tahoma"/>
          <w:sz w:val="26"/>
          <w:szCs w:val="26"/>
          <w:u w:val="single"/>
        </w:rPr>
      </w:pPr>
      <w:r w:rsidRPr="00164F0F">
        <w:rPr>
          <w:rFonts w:ascii="Corbel" w:hAnsi="Corbel" w:cs="Tahoma"/>
          <w:i/>
          <w:sz w:val="26"/>
          <w:szCs w:val="26"/>
        </w:rPr>
        <w:t>For combined agencies:</w:t>
      </w:r>
      <w:r w:rsidR="00164F0F" w:rsidRPr="00164F0F">
        <w:rPr>
          <w:rFonts w:ascii="Corbel" w:hAnsi="Corbel" w:cs="Tahoma"/>
          <w:sz w:val="26"/>
          <w:szCs w:val="26"/>
        </w:rPr>
        <w:t xml:space="preserve"> </w:t>
      </w:r>
      <w:r w:rsidRPr="00164F0F">
        <w:rPr>
          <w:rFonts w:ascii="Corbel" w:hAnsi="Corbel" w:cs="Tahoma"/>
          <w:sz w:val="26"/>
          <w:szCs w:val="26"/>
          <w:u w:val="single"/>
        </w:rPr>
        <w:t xml:space="preserve">Train all </w:t>
      </w:r>
      <w:r w:rsidR="002714B0">
        <w:rPr>
          <w:rFonts w:ascii="Corbel" w:hAnsi="Corbel" w:cs="Tahoma"/>
          <w:sz w:val="26"/>
          <w:szCs w:val="26"/>
          <w:u w:val="single"/>
        </w:rPr>
        <w:t>business relations</w:t>
      </w:r>
      <w:r w:rsidRPr="00164F0F">
        <w:rPr>
          <w:rFonts w:ascii="Corbel" w:hAnsi="Corbel" w:cs="Tahoma"/>
          <w:sz w:val="26"/>
          <w:szCs w:val="26"/>
          <w:u w:val="single"/>
        </w:rPr>
        <w:t xml:space="preserve"> staff </w:t>
      </w:r>
      <w:r w:rsidR="00191C9D">
        <w:rPr>
          <w:rFonts w:ascii="Corbel" w:hAnsi="Corbel" w:cs="Tahoma"/>
          <w:sz w:val="26"/>
          <w:szCs w:val="26"/>
          <w:u w:val="single"/>
        </w:rPr>
        <w:t>about</w:t>
      </w:r>
      <w:r w:rsidRPr="00164F0F">
        <w:rPr>
          <w:rFonts w:ascii="Corbel" w:hAnsi="Corbel" w:cs="Tahoma"/>
          <w:sz w:val="26"/>
          <w:szCs w:val="26"/>
          <w:u w:val="single"/>
        </w:rPr>
        <w:t xml:space="preserve"> blindness</w:t>
      </w:r>
      <w:r w:rsidR="00170369">
        <w:rPr>
          <w:rFonts w:ascii="Corbel" w:hAnsi="Corbel" w:cs="Tahoma"/>
          <w:sz w:val="26"/>
          <w:szCs w:val="26"/>
          <w:u w:val="single"/>
        </w:rPr>
        <w:t>/low vision</w:t>
      </w:r>
      <w:r w:rsidRPr="00164F0F">
        <w:rPr>
          <w:rFonts w:ascii="Corbel" w:hAnsi="Corbel" w:cs="Tahoma"/>
          <w:sz w:val="26"/>
          <w:szCs w:val="26"/>
          <w:u w:val="single"/>
        </w:rPr>
        <w:t xml:space="preserve"> issues and </w:t>
      </w:r>
      <w:r w:rsidR="002929B5">
        <w:rPr>
          <w:rFonts w:ascii="Corbel" w:hAnsi="Corbel" w:cs="Tahoma"/>
          <w:sz w:val="26"/>
          <w:szCs w:val="26"/>
          <w:u w:val="single"/>
        </w:rPr>
        <w:t xml:space="preserve">assistive </w:t>
      </w:r>
      <w:r w:rsidRPr="00164F0F">
        <w:rPr>
          <w:rFonts w:ascii="Corbel" w:hAnsi="Corbel" w:cs="Tahoma"/>
          <w:sz w:val="26"/>
          <w:szCs w:val="26"/>
          <w:u w:val="single"/>
        </w:rPr>
        <w:t>technology</w:t>
      </w:r>
      <w:r w:rsidR="00164F0F" w:rsidRPr="00164F0F">
        <w:rPr>
          <w:rFonts w:ascii="Corbel" w:hAnsi="Corbel" w:cs="Tahoma"/>
          <w:sz w:val="26"/>
          <w:szCs w:val="26"/>
          <w:u w:val="single"/>
        </w:rPr>
        <w:t xml:space="preserve"> to ensure</w:t>
      </w:r>
      <w:r w:rsidRPr="00164F0F">
        <w:rPr>
          <w:rFonts w:ascii="Corbel" w:hAnsi="Corbel" w:cs="Tahoma"/>
          <w:sz w:val="26"/>
          <w:szCs w:val="26"/>
          <w:u w:val="single"/>
        </w:rPr>
        <w:t xml:space="preserve"> that </w:t>
      </w:r>
      <w:r w:rsidR="003F6744">
        <w:rPr>
          <w:rFonts w:ascii="Corbel" w:hAnsi="Corbel" w:cs="Tahoma"/>
          <w:sz w:val="26"/>
          <w:szCs w:val="26"/>
          <w:u w:val="single"/>
        </w:rPr>
        <w:t>business relations</w:t>
      </w:r>
      <w:r w:rsidRPr="00164F0F">
        <w:rPr>
          <w:rFonts w:ascii="Corbel" w:hAnsi="Corbel" w:cs="Tahoma"/>
          <w:sz w:val="26"/>
          <w:szCs w:val="26"/>
          <w:u w:val="single"/>
        </w:rPr>
        <w:t xml:space="preserve"> staff within the agency understand the abilities of </w:t>
      </w:r>
      <w:r w:rsidR="00170369" w:rsidRPr="00164F0F">
        <w:rPr>
          <w:rFonts w:ascii="Corbel" w:hAnsi="Corbel" w:cs="Tahoma"/>
          <w:sz w:val="26"/>
          <w:szCs w:val="26"/>
          <w:u w:val="single"/>
        </w:rPr>
        <w:t xml:space="preserve">people </w:t>
      </w:r>
      <w:r w:rsidR="00170369">
        <w:rPr>
          <w:rFonts w:ascii="Corbel" w:hAnsi="Corbel" w:cs="Tahoma"/>
          <w:sz w:val="26"/>
          <w:szCs w:val="26"/>
          <w:u w:val="single"/>
        </w:rPr>
        <w:t xml:space="preserve">who are </w:t>
      </w:r>
      <w:r w:rsidRPr="00164F0F">
        <w:rPr>
          <w:rFonts w:ascii="Corbel" w:hAnsi="Corbel" w:cs="Tahoma"/>
          <w:sz w:val="26"/>
          <w:szCs w:val="26"/>
          <w:u w:val="single"/>
        </w:rPr>
        <w:t>blind</w:t>
      </w:r>
      <w:r w:rsidR="00170369">
        <w:rPr>
          <w:rFonts w:ascii="Corbel" w:hAnsi="Corbel" w:cs="Tahoma"/>
          <w:sz w:val="26"/>
          <w:szCs w:val="26"/>
          <w:u w:val="single"/>
        </w:rPr>
        <w:t>/visually impaired</w:t>
      </w:r>
      <w:r w:rsidRPr="00164F0F">
        <w:rPr>
          <w:rFonts w:ascii="Corbel" w:hAnsi="Corbel" w:cs="Tahoma"/>
          <w:sz w:val="26"/>
          <w:szCs w:val="26"/>
          <w:u w:val="single"/>
        </w:rPr>
        <w:t xml:space="preserve">. </w:t>
      </w:r>
    </w:p>
    <w:p w14:paraId="4A241860" w14:textId="77FF3717" w:rsidR="009E28D6" w:rsidRDefault="002714B0" w:rsidP="00164F0F">
      <w:pPr>
        <w:ind w:left="720"/>
        <w:rPr>
          <w:rFonts w:ascii="Corbel" w:hAnsi="Corbel" w:cs="Tahoma"/>
          <w:sz w:val="26"/>
          <w:szCs w:val="26"/>
        </w:rPr>
      </w:pPr>
      <w:r w:rsidRPr="002714B0">
        <w:rPr>
          <w:rFonts w:ascii="Corbel" w:hAnsi="Corbel" w:cs="Tahoma"/>
          <w:sz w:val="26"/>
          <w:szCs w:val="26"/>
        </w:rPr>
        <w:t xml:space="preserve">A special effort should be made to educate </w:t>
      </w:r>
      <w:r w:rsidR="003F6744">
        <w:rPr>
          <w:rFonts w:ascii="Corbel" w:hAnsi="Corbel" w:cs="Tahoma"/>
          <w:sz w:val="26"/>
          <w:szCs w:val="26"/>
        </w:rPr>
        <w:t>business relations</w:t>
      </w:r>
      <w:r w:rsidRPr="002714B0">
        <w:rPr>
          <w:rFonts w:ascii="Corbel" w:hAnsi="Corbel" w:cs="Tahoma"/>
          <w:sz w:val="26"/>
          <w:szCs w:val="26"/>
        </w:rPr>
        <w:t xml:space="preserve"> staff, to enable them to use the blindness-specific techniques with businesses shown to be important in </w:t>
      </w:r>
      <w:r>
        <w:rPr>
          <w:rFonts w:ascii="Corbel" w:hAnsi="Corbel" w:cs="Tahoma"/>
          <w:sz w:val="26"/>
          <w:szCs w:val="26"/>
        </w:rPr>
        <w:t>our</w:t>
      </w:r>
      <w:r w:rsidRPr="002714B0">
        <w:rPr>
          <w:rFonts w:ascii="Corbel" w:hAnsi="Corbel" w:cs="Tahoma"/>
          <w:sz w:val="26"/>
          <w:szCs w:val="26"/>
        </w:rPr>
        <w:t xml:space="preserve"> study.</w:t>
      </w:r>
      <w:r>
        <w:rPr>
          <w:rFonts w:ascii="Corbel" w:hAnsi="Corbel" w:cs="Tahoma"/>
          <w:sz w:val="26"/>
          <w:szCs w:val="26"/>
        </w:rPr>
        <w:t xml:space="preserve"> </w:t>
      </w:r>
      <w:r w:rsidR="009E28D6" w:rsidRPr="00164F0F">
        <w:rPr>
          <w:rFonts w:ascii="Corbel" w:hAnsi="Corbel" w:cs="Tahoma"/>
          <w:sz w:val="26"/>
          <w:szCs w:val="26"/>
        </w:rPr>
        <w:t xml:space="preserve">If multiple </w:t>
      </w:r>
      <w:r>
        <w:rPr>
          <w:rFonts w:ascii="Corbel" w:hAnsi="Corbel" w:cs="Tahoma"/>
          <w:sz w:val="26"/>
          <w:szCs w:val="26"/>
        </w:rPr>
        <w:t>business relations</w:t>
      </w:r>
      <w:r w:rsidR="009E28D6" w:rsidRPr="00164F0F">
        <w:rPr>
          <w:rFonts w:ascii="Corbel" w:hAnsi="Corbel" w:cs="Tahoma"/>
          <w:sz w:val="26"/>
          <w:szCs w:val="26"/>
        </w:rPr>
        <w:t xml:space="preserve"> staff are employed, have a designated specialist for the blind and visually impaired population. </w:t>
      </w:r>
    </w:p>
    <w:p w14:paraId="65C7F1C1" w14:textId="77777777" w:rsidR="00EA6BAD" w:rsidRPr="00266C92" w:rsidRDefault="00EA6BAD" w:rsidP="00F559A3">
      <w:pPr>
        <w:rPr>
          <w:rFonts w:ascii="Corbel" w:hAnsi="Corbel"/>
          <w:sz w:val="26"/>
          <w:szCs w:val="26"/>
        </w:rPr>
      </w:pPr>
    </w:p>
    <w:p w14:paraId="42925739" w14:textId="77777777" w:rsidR="00EA6BAD" w:rsidRPr="009E28D6" w:rsidRDefault="009E28D6" w:rsidP="009E28D6">
      <w:pPr>
        <w:rPr>
          <w:rFonts w:ascii="Corbel" w:hAnsi="Corbel"/>
          <w:b/>
          <w:sz w:val="26"/>
          <w:szCs w:val="26"/>
        </w:rPr>
      </w:pPr>
      <w:r w:rsidRPr="009E28D6">
        <w:rPr>
          <w:rFonts w:ascii="Corbel" w:hAnsi="Corbel"/>
          <w:b/>
          <w:sz w:val="26"/>
          <w:szCs w:val="26"/>
        </w:rPr>
        <w:t>F</w:t>
      </w:r>
      <w:r w:rsidR="00EA6BAD" w:rsidRPr="009E28D6">
        <w:rPr>
          <w:rFonts w:ascii="Corbel" w:hAnsi="Corbel"/>
          <w:b/>
          <w:sz w:val="26"/>
          <w:szCs w:val="26"/>
        </w:rPr>
        <w:t xml:space="preserve">or </w:t>
      </w:r>
      <w:r w:rsidR="00FA6856" w:rsidRPr="009E28D6">
        <w:rPr>
          <w:rFonts w:ascii="Corbel" w:hAnsi="Corbel"/>
          <w:b/>
          <w:sz w:val="26"/>
          <w:szCs w:val="26"/>
        </w:rPr>
        <w:t>C</w:t>
      </w:r>
      <w:r w:rsidR="00EA6BAD" w:rsidRPr="009E28D6">
        <w:rPr>
          <w:rFonts w:ascii="Corbel" w:hAnsi="Corbel"/>
          <w:b/>
          <w:sz w:val="26"/>
          <w:szCs w:val="26"/>
        </w:rPr>
        <w:t>ounselors</w:t>
      </w:r>
    </w:p>
    <w:p w14:paraId="032904F2" w14:textId="744A1757" w:rsidR="00EA6BAD" w:rsidRPr="00266C92" w:rsidRDefault="00877281" w:rsidP="00EA6BAD">
      <w:pPr>
        <w:pStyle w:val="ListParagraph"/>
        <w:numPr>
          <w:ilvl w:val="0"/>
          <w:numId w:val="2"/>
        </w:numPr>
        <w:rPr>
          <w:rFonts w:ascii="Corbel" w:hAnsi="Corbel"/>
          <w:sz w:val="26"/>
          <w:szCs w:val="26"/>
          <w:u w:val="single"/>
        </w:rPr>
      </w:pPr>
      <w:r w:rsidRPr="00266C92">
        <w:rPr>
          <w:rFonts w:ascii="Corbel" w:hAnsi="Corbel"/>
          <w:sz w:val="26"/>
          <w:szCs w:val="26"/>
          <w:u w:val="single"/>
        </w:rPr>
        <w:t>E</w:t>
      </w:r>
      <w:r w:rsidR="00EA6BAD" w:rsidRPr="00266C92">
        <w:rPr>
          <w:rFonts w:ascii="Corbel" w:hAnsi="Corbel"/>
          <w:sz w:val="26"/>
          <w:szCs w:val="26"/>
          <w:u w:val="single"/>
        </w:rPr>
        <w:t xml:space="preserve">valuate </w:t>
      </w:r>
      <w:r w:rsidRPr="00266C92">
        <w:rPr>
          <w:rFonts w:ascii="Corbel" w:hAnsi="Corbel"/>
          <w:sz w:val="26"/>
          <w:szCs w:val="26"/>
          <w:u w:val="single"/>
        </w:rPr>
        <w:t>your</w:t>
      </w:r>
      <w:r w:rsidR="00EA6BAD" w:rsidRPr="00266C92">
        <w:rPr>
          <w:rFonts w:ascii="Corbel" w:hAnsi="Corbel"/>
          <w:sz w:val="26"/>
          <w:szCs w:val="26"/>
          <w:u w:val="single"/>
        </w:rPr>
        <w:t xml:space="preserve"> own attitudes about employers and consider how those attitudes may impact interactions with </w:t>
      </w:r>
      <w:r w:rsidR="00E05EE7">
        <w:rPr>
          <w:rFonts w:ascii="Corbel" w:hAnsi="Corbel"/>
          <w:sz w:val="26"/>
          <w:szCs w:val="26"/>
          <w:u w:val="single"/>
        </w:rPr>
        <w:t>business</w:t>
      </w:r>
      <w:r w:rsidR="00E05EE7" w:rsidRPr="00266C92">
        <w:rPr>
          <w:rFonts w:ascii="Corbel" w:hAnsi="Corbel"/>
          <w:sz w:val="26"/>
          <w:szCs w:val="26"/>
          <w:u w:val="single"/>
        </w:rPr>
        <w:t xml:space="preserve"> </w:t>
      </w:r>
      <w:r w:rsidR="00EA6BAD" w:rsidRPr="00266C92">
        <w:rPr>
          <w:rFonts w:ascii="Corbel" w:hAnsi="Corbel"/>
          <w:sz w:val="26"/>
          <w:szCs w:val="26"/>
          <w:u w:val="single"/>
        </w:rPr>
        <w:t xml:space="preserve">and consumers.  </w:t>
      </w:r>
    </w:p>
    <w:p w14:paraId="67FAA6DA" w14:textId="77A1BB5B" w:rsidR="000F14A3" w:rsidRDefault="00C14907" w:rsidP="00D4157E">
      <w:pPr>
        <w:ind w:left="720"/>
        <w:rPr>
          <w:rFonts w:ascii="Corbel" w:hAnsi="Corbel"/>
          <w:sz w:val="26"/>
          <w:szCs w:val="26"/>
        </w:rPr>
      </w:pPr>
      <w:r w:rsidRPr="00266C92">
        <w:rPr>
          <w:rFonts w:ascii="Corbel" w:hAnsi="Corbel"/>
          <w:sz w:val="26"/>
          <w:szCs w:val="26"/>
        </w:rPr>
        <w:t>Do</w:t>
      </w:r>
      <w:r w:rsidR="00191C9D">
        <w:rPr>
          <w:rFonts w:ascii="Corbel" w:hAnsi="Corbel"/>
          <w:sz w:val="26"/>
          <w:szCs w:val="26"/>
        </w:rPr>
        <w:t xml:space="preserve"> </w:t>
      </w:r>
      <w:r w:rsidRPr="00266C92">
        <w:rPr>
          <w:rFonts w:ascii="Corbel" w:hAnsi="Corbel"/>
          <w:sz w:val="26"/>
          <w:szCs w:val="26"/>
        </w:rPr>
        <w:t>n</w:t>
      </w:r>
      <w:r w:rsidR="00191C9D">
        <w:rPr>
          <w:rFonts w:ascii="Corbel" w:hAnsi="Corbel"/>
          <w:sz w:val="26"/>
          <w:szCs w:val="26"/>
        </w:rPr>
        <w:t>o</w:t>
      </w:r>
      <w:r w:rsidRPr="00266C92">
        <w:rPr>
          <w:rFonts w:ascii="Corbel" w:hAnsi="Corbel"/>
          <w:sz w:val="26"/>
          <w:szCs w:val="26"/>
        </w:rPr>
        <w:t>t assume emp</w:t>
      </w:r>
      <w:r w:rsidR="002929B5">
        <w:rPr>
          <w:rFonts w:ascii="Corbel" w:hAnsi="Corbel"/>
          <w:sz w:val="26"/>
          <w:szCs w:val="26"/>
        </w:rPr>
        <w:t xml:space="preserve">loyers have a negative attitude – </w:t>
      </w:r>
      <w:r w:rsidRPr="00266C92">
        <w:rPr>
          <w:rFonts w:ascii="Corbel" w:hAnsi="Corbel"/>
          <w:sz w:val="26"/>
          <w:szCs w:val="26"/>
        </w:rPr>
        <w:t xml:space="preserve">give them a chance by providing the education they need to understand how people </w:t>
      </w:r>
      <w:r w:rsidR="00170369">
        <w:rPr>
          <w:rFonts w:ascii="Corbel" w:hAnsi="Corbel"/>
          <w:sz w:val="26"/>
          <w:szCs w:val="26"/>
        </w:rPr>
        <w:t xml:space="preserve">who are </w:t>
      </w:r>
      <w:r w:rsidR="00170369" w:rsidRPr="00266C92">
        <w:rPr>
          <w:rFonts w:ascii="Corbel" w:hAnsi="Corbel"/>
          <w:sz w:val="26"/>
          <w:szCs w:val="26"/>
        </w:rPr>
        <w:t xml:space="preserve">blind </w:t>
      </w:r>
      <w:r w:rsidR="00170369">
        <w:rPr>
          <w:rFonts w:ascii="Corbel" w:hAnsi="Corbel"/>
          <w:sz w:val="26"/>
          <w:szCs w:val="26"/>
        </w:rPr>
        <w:t xml:space="preserve">or visually impaired </w:t>
      </w:r>
      <w:r w:rsidRPr="00266C92">
        <w:rPr>
          <w:rFonts w:ascii="Corbel" w:hAnsi="Corbel"/>
          <w:sz w:val="26"/>
          <w:szCs w:val="26"/>
        </w:rPr>
        <w:t xml:space="preserve">can perform the job. Presenting a positive impression of employers </w:t>
      </w:r>
      <w:r w:rsidR="002929B5">
        <w:rPr>
          <w:rFonts w:ascii="Corbel" w:hAnsi="Corbel"/>
          <w:sz w:val="26"/>
          <w:szCs w:val="26"/>
        </w:rPr>
        <w:t>will</w:t>
      </w:r>
      <w:r w:rsidRPr="00266C92">
        <w:rPr>
          <w:rFonts w:ascii="Corbel" w:hAnsi="Corbel"/>
          <w:sz w:val="26"/>
          <w:szCs w:val="26"/>
        </w:rPr>
        <w:t xml:space="preserve"> be helpful to consumers; rather than focusing on employers that you have had negative experiences with, encourage consumers </w:t>
      </w:r>
      <w:r w:rsidR="00FF32E1" w:rsidRPr="00266C92">
        <w:rPr>
          <w:rFonts w:ascii="Corbel" w:hAnsi="Corbel"/>
          <w:sz w:val="26"/>
          <w:szCs w:val="26"/>
        </w:rPr>
        <w:t>with stories about positive employer experiences.</w:t>
      </w:r>
      <w:r w:rsidR="000F14A3">
        <w:rPr>
          <w:rFonts w:ascii="Corbel" w:hAnsi="Corbel"/>
          <w:sz w:val="26"/>
          <w:szCs w:val="26"/>
        </w:rPr>
        <w:t xml:space="preserve"> </w:t>
      </w:r>
    </w:p>
    <w:p w14:paraId="773FEADB" w14:textId="42C45D4B" w:rsidR="000F14A3" w:rsidRPr="000F14A3" w:rsidRDefault="000F14A3" w:rsidP="000F14A3">
      <w:pPr>
        <w:pStyle w:val="ListParagraph"/>
        <w:numPr>
          <w:ilvl w:val="0"/>
          <w:numId w:val="2"/>
        </w:numPr>
        <w:rPr>
          <w:rFonts w:ascii="Corbel" w:hAnsi="Corbel"/>
          <w:sz w:val="26"/>
          <w:szCs w:val="26"/>
          <w:u w:val="single"/>
        </w:rPr>
      </w:pPr>
      <w:r w:rsidRPr="000F14A3">
        <w:rPr>
          <w:rFonts w:ascii="Corbel" w:hAnsi="Corbel"/>
          <w:sz w:val="26"/>
          <w:szCs w:val="26"/>
          <w:u w:val="single"/>
        </w:rPr>
        <w:t>Remember to take the employer</w:t>
      </w:r>
      <w:r w:rsidR="004C3E5F">
        <w:rPr>
          <w:rFonts w:ascii="Corbel" w:hAnsi="Corbel"/>
          <w:sz w:val="26"/>
          <w:szCs w:val="26"/>
          <w:u w:val="single"/>
        </w:rPr>
        <w:t>’s</w:t>
      </w:r>
      <w:r w:rsidRPr="000F14A3">
        <w:rPr>
          <w:rFonts w:ascii="Corbel" w:hAnsi="Corbel"/>
          <w:sz w:val="26"/>
          <w:szCs w:val="26"/>
          <w:u w:val="single"/>
        </w:rPr>
        <w:t xml:space="preserve"> perspective and encourage consumers to do the same.</w:t>
      </w:r>
    </w:p>
    <w:p w14:paraId="1CB114B5" w14:textId="23B33ED0" w:rsidR="000F14A3" w:rsidRPr="000F14A3" w:rsidRDefault="000F14A3" w:rsidP="000F14A3">
      <w:pPr>
        <w:ind w:left="720"/>
        <w:rPr>
          <w:rFonts w:ascii="Corbel" w:hAnsi="Corbel"/>
          <w:sz w:val="26"/>
          <w:szCs w:val="26"/>
        </w:rPr>
      </w:pPr>
      <w:r>
        <w:rPr>
          <w:rFonts w:ascii="Corbel" w:hAnsi="Corbel"/>
          <w:sz w:val="26"/>
          <w:szCs w:val="26"/>
        </w:rPr>
        <w:t xml:space="preserve">Having good employees is essential to a business’ success, and </w:t>
      </w:r>
      <w:r w:rsidR="00290602">
        <w:rPr>
          <w:rFonts w:ascii="Corbel" w:hAnsi="Corbel"/>
          <w:sz w:val="26"/>
          <w:szCs w:val="26"/>
        </w:rPr>
        <w:t>businesses</w:t>
      </w:r>
      <w:r>
        <w:rPr>
          <w:rFonts w:ascii="Corbel" w:hAnsi="Corbel"/>
          <w:sz w:val="26"/>
          <w:szCs w:val="26"/>
        </w:rPr>
        <w:t xml:space="preserve"> need employees who can perform the</w:t>
      </w:r>
      <w:r w:rsidR="006B2F25">
        <w:rPr>
          <w:rFonts w:ascii="Corbel" w:hAnsi="Corbel"/>
          <w:sz w:val="26"/>
          <w:szCs w:val="26"/>
        </w:rPr>
        <w:t>ir</w:t>
      </w:r>
      <w:r>
        <w:rPr>
          <w:rFonts w:ascii="Corbel" w:hAnsi="Corbel"/>
          <w:sz w:val="26"/>
          <w:szCs w:val="26"/>
        </w:rPr>
        <w:t xml:space="preserve"> jobs. If they </w:t>
      </w:r>
      <w:proofErr w:type="gramStart"/>
      <w:r>
        <w:rPr>
          <w:rFonts w:ascii="Corbel" w:hAnsi="Corbel"/>
          <w:sz w:val="26"/>
          <w:szCs w:val="26"/>
        </w:rPr>
        <w:t>don’t</w:t>
      </w:r>
      <w:proofErr w:type="gramEnd"/>
      <w:r>
        <w:rPr>
          <w:rFonts w:ascii="Corbel" w:hAnsi="Corbel"/>
          <w:sz w:val="26"/>
          <w:szCs w:val="26"/>
        </w:rPr>
        <w:t xml:space="preserve"> understand how a blind person can perform a job, they won’t hire that person. </w:t>
      </w:r>
      <w:r w:rsidR="006B2F25">
        <w:rPr>
          <w:rFonts w:ascii="Corbel" w:hAnsi="Corbel"/>
          <w:sz w:val="26"/>
          <w:szCs w:val="26"/>
        </w:rPr>
        <w:t>You, and the consumer, need to help the employer understand how the job will get done.</w:t>
      </w:r>
    </w:p>
    <w:p w14:paraId="7EF155EC" w14:textId="589FDC1F" w:rsidR="00FA6856" w:rsidRPr="00266C92" w:rsidRDefault="00290602" w:rsidP="00FA6856">
      <w:pPr>
        <w:pStyle w:val="ListParagraph"/>
        <w:numPr>
          <w:ilvl w:val="0"/>
          <w:numId w:val="2"/>
        </w:numPr>
        <w:rPr>
          <w:rFonts w:ascii="Corbel" w:hAnsi="Corbel"/>
          <w:sz w:val="26"/>
          <w:szCs w:val="26"/>
          <w:u w:val="single"/>
        </w:rPr>
      </w:pPr>
      <w:r>
        <w:rPr>
          <w:rFonts w:ascii="Corbel" w:hAnsi="Corbel"/>
          <w:sz w:val="26"/>
          <w:szCs w:val="26"/>
          <w:u w:val="single"/>
        </w:rPr>
        <w:t>Present</w:t>
      </w:r>
      <w:r w:rsidR="00FA6856" w:rsidRPr="00266C92">
        <w:rPr>
          <w:rFonts w:ascii="Corbel" w:hAnsi="Corbel"/>
          <w:sz w:val="26"/>
          <w:szCs w:val="26"/>
          <w:u w:val="single"/>
        </w:rPr>
        <w:t xml:space="preserve"> </w:t>
      </w:r>
      <w:r w:rsidR="00D4157E" w:rsidRPr="00266C92">
        <w:rPr>
          <w:rFonts w:ascii="Corbel" w:hAnsi="Corbel"/>
          <w:sz w:val="26"/>
          <w:szCs w:val="26"/>
          <w:u w:val="single"/>
        </w:rPr>
        <w:t>yourself</w:t>
      </w:r>
      <w:r w:rsidR="00FA6856" w:rsidRPr="00266C92">
        <w:rPr>
          <w:rFonts w:ascii="Corbel" w:hAnsi="Corbel"/>
          <w:sz w:val="26"/>
          <w:szCs w:val="26"/>
          <w:u w:val="single"/>
        </w:rPr>
        <w:t xml:space="preserve"> </w:t>
      </w:r>
      <w:r w:rsidR="00D4157E" w:rsidRPr="00266C92">
        <w:rPr>
          <w:rFonts w:ascii="Corbel" w:hAnsi="Corbel"/>
          <w:sz w:val="26"/>
          <w:szCs w:val="26"/>
          <w:u w:val="single"/>
        </w:rPr>
        <w:t xml:space="preserve">to employers </w:t>
      </w:r>
      <w:r w:rsidR="00FA6856" w:rsidRPr="00266C92">
        <w:rPr>
          <w:rFonts w:ascii="Corbel" w:hAnsi="Corbel"/>
          <w:sz w:val="26"/>
          <w:szCs w:val="26"/>
          <w:u w:val="single"/>
        </w:rPr>
        <w:t xml:space="preserve">as </w:t>
      </w:r>
      <w:r w:rsidR="00D4157E" w:rsidRPr="00266C92">
        <w:rPr>
          <w:rFonts w:ascii="Corbel" w:hAnsi="Corbel"/>
          <w:sz w:val="26"/>
          <w:szCs w:val="26"/>
          <w:u w:val="single"/>
        </w:rPr>
        <w:t>a resource</w:t>
      </w:r>
      <w:r w:rsidR="00FA6856" w:rsidRPr="00266C92">
        <w:rPr>
          <w:rFonts w:ascii="Corbel" w:hAnsi="Corbel"/>
          <w:sz w:val="26"/>
          <w:szCs w:val="26"/>
          <w:u w:val="single"/>
        </w:rPr>
        <w:t xml:space="preserve"> about job accommodations </w:t>
      </w:r>
      <w:r w:rsidR="00D4157E" w:rsidRPr="00266C92">
        <w:rPr>
          <w:rFonts w:ascii="Corbel" w:hAnsi="Corbel"/>
          <w:sz w:val="26"/>
          <w:szCs w:val="26"/>
          <w:u w:val="single"/>
        </w:rPr>
        <w:t>and educate</w:t>
      </w:r>
      <w:r w:rsidR="00FA6856" w:rsidRPr="00266C92">
        <w:rPr>
          <w:rFonts w:ascii="Corbel" w:hAnsi="Corbel"/>
          <w:sz w:val="26"/>
          <w:szCs w:val="26"/>
          <w:u w:val="single"/>
        </w:rPr>
        <w:t xml:space="preserve"> employers about workplace accommodations, including AT, used by blind or visually impaired </w:t>
      </w:r>
      <w:r w:rsidR="00D7505B">
        <w:rPr>
          <w:rFonts w:ascii="Corbel" w:hAnsi="Corbel"/>
          <w:sz w:val="26"/>
          <w:szCs w:val="26"/>
          <w:u w:val="single"/>
        </w:rPr>
        <w:t>people</w:t>
      </w:r>
      <w:r w:rsidR="00FA6856" w:rsidRPr="00266C92">
        <w:rPr>
          <w:rFonts w:ascii="Corbel" w:hAnsi="Corbel"/>
          <w:sz w:val="26"/>
          <w:szCs w:val="26"/>
          <w:u w:val="single"/>
        </w:rPr>
        <w:t>.</w:t>
      </w:r>
      <w:r w:rsidR="00D4157E" w:rsidRPr="00266C92">
        <w:rPr>
          <w:rFonts w:ascii="Corbel" w:hAnsi="Corbel"/>
          <w:sz w:val="26"/>
          <w:szCs w:val="26"/>
          <w:u w:val="single"/>
        </w:rPr>
        <w:t xml:space="preserve"> </w:t>
      </w:r>
    </w:p>
    <w:p w14:paraId="0B7A3EF1" w14:textId="601EF966" w:rsidR="00D4157E" w:rsidRPr="00266C92" w:rsidRDefault="00D4157E" w:rsidP="00913D1D">
      <w:pPr>
        <w:ind w:left="720"/>
        <w:rPr>
          <w:rFonts w:ascii="Corbel" w:hAnsi="Corbel"/>
          <w:sz w:val="26"/>
          <w:szCs w:val="26"/>
        </w:rPr>
      </w:pPr>
      <w:r w:rsidRPr="00266C92">
        <w:rPr>
          <w:rFonts w:ascii="Corbel" w:hAnsi="Corbel"/>
          <w:sz w:val="26"/>
          <w:szCs w:val="26"/>
        </w:rPr>
        <w:t>You have knowledge that could convince an employer to give a person with a visual impairment a chance at a job</w:t>
      </w:r>
      <w:r w:rsidR="00D7505B">
        <w:rPr>
          <w:rFonts w:ascii="Corbel" w:hAnsi="Corbel"/>
          <w:sz w:val="26"/>
          <w:szCs w:val="26"/>
        </w:rPr>
        <w:t xml:space="preserve"> or keep an employee who develops vision </w:t>
      </w:r>
      <w:r w:rsidR="00D7505B">
        <w:rPr>
          <w:rFonts w:ascii="Corbel" w:hAnsi="Corbel"/>
          <w:sz w:val="26"/>
          <w:szCs w:val="26"/>
        </w:rPr>
        <w:lastRenderedPageBreak/>
        <w:t>loss</w:t>
      </w:r>
      <w:r w:rsidRPr="00266C92">
        <w:rPr>
          <w:rFonts w:ascii="Corbel" w:hAnsi="Corbel"/>
          <w:sz w:val="26"/>
          <w:szCs w:val="26"/>
        </w:rPr>
        <w:t xml:space="preserve"> – recognize the value of the information you have and share it with employers.</w:t>
      </w:r>
      <w:r w:rsidRPr="00266C92">
        <w:rPr>
          <w:rFonts w:ascii="Corbel" w:hAnsi="Corbel"/>
          <w:sz w:val="26"/>
          <w:szCs w:val="26"/>
        </w:rPr>
        <w:tab/>
      </w:r>
    </w:p>
    <w:p w14:paraId="1ED26055" w14:textId="43D2A1BA" w:rsidR="003E7CDC" w:rsidRPr="00266C92" w:rsidRDefault="003E7CDC" w:rsidP="00A14463">
      <w:pPr>
        <w:pStyle w:val="ListParagraph"/>
        <w:numPr>
          <w:ilvl w:val="0"/>
          <w:numId w:val="2"/>
        </w:numPr>
        <w:rPr>
          <w:rFonts w:ascii="Corbel" w:hAnsi="Corbel"/>
          <w:sz w:val="26"/>
          <w:szCs w:val="26"/>
        </w:rPr>
      </w:pPr>
      <w:r w:rsidRPr="00266C92">
        <w:rPr>
          <w:rFonts w:ascii="Corbel" w:hAnsi="Corbel"/>
          <w:sz w:val="26"/>
          <w:szCs w:val="26"/>
          <w:u w:val="single"/>
        </w:rPr>
        <w:t>Communicate with employers at every opportunity.</w:t>
      </w:r>
    </w:p>
    <w:p w14:paraId="07C65095" w14:textId="5F26A63D" w:rsidR="00A14463" w:rsidRPr="00266C92" w:rsidRDefault="00A14463" w:rsidP="00913D1D">
      <w:pPr>
        <w:ind w:left="720"/>
        <w:rPr>
          <w:rFonts w:ascii="Corbel" w:hAnsi="Corbel"/>
          <w:sz w:val="26"/>
          <w:szCs w:val="26"/>
        </w:rPr>
      </w:pPr>
      <w:r w:rsidRPr="00266C92">
        <w:rPr>
          <w:rFonts w:ascii="Corbel" w:hAnsi="Corbel"/>
          <w:sz w:val="26"/>
          <w:szCs w:val="26"/>
        </w:rPr>
        <w:t xml:space="preserve">A primary implication of these findings is the importance of communicating with employers. Communication with employers provides an opportunity to increase their knowledge about blindness and about the accommodations and </w:t>
      </w:r>
      <w:r w:rsidR="004C3E5F">
        <w:rPr>
          <w:rFonts w:ascii="Corbel" w:hAnsi="Corbel"/>
          <w:sz w:val="26"/>
          <w:szCs w:val="26"/>
        </w:rPr>
        <w:t>AT</w:t>
      </w:r>
      <w:r w:rsidRPr="00266C92">
        <w:rPr>
          <w:rFonts w:ascii="Corbel" w:hAnsi="Corbel"/>
          <w:sz w:val="26"/>
          <w:szCs w:val="26"/>
        </w:rPr>
        <w:t xml:space="preserve"> available to allow this population to be productive employees</w:t>
      </w:r>
      <w:r w:rsidR="003E7CDC" w:rsidRPr="00266C92">
        <w:rPr>
          <w:rFonts w:ascii="Corbel" w:hAnsi="Corbel"/>
          <w:sz w:val="26"/>
          <w:szCs w:val="26"/>
        </w:rPr>
        <w:t>.</w:t>
      </w:r>
    </w:p>
    <w:p w14:paraId="5E0E2457" w14:textId="506A6DBA" w:rsidR="003E7CDC" w:rsidRPr="00266C92" w:rsidRDefault="003E7CDC" w:rsidP="00A14463">
      <w:pPr>
        <w:pStyle w:val="ListParagraph"/>
        <w:numPr>
          <w:ilvl w:val="0"/>
          <w:numId w:val="2"/>
        </w:numPr>
        <w:rPr>
          <w:rFonts w:ascii="Corbel" w:hAnsi="Corbel"/>
          <w:sz w:val="26"/>
          <w:szCs w:val="26"/>
          <w:u w:val="single"/>
        </w:rPr>
      </w:pPr>
      <w:r w:rsidRPr="00266C92">
        <w:rPr>
          <w:rFonts w:ascii="Corbel" w:hAnsi="Corbel"/>
          <w:sz w:val="26"/>
          <w:szCs w:val="26"/>
          <w:u w:val="single"/>
        </w:rPr>
        <w:t>Develop an ongoing relationship with employers</w:t>
      </w:r>
      <w:r w:rsidR="005B67BF" w:rsidRPr="00266C92">
        <w:rPr>
          <w:rFonts w:ascii="Corbel" w:hAnsi="Corbel"/>
          <w:sz w:val="26"/>
          <w:szCs w:val="26"/>
          <w:u w:val="single"/>
        </w:rPr>
        <w:t xml:space="preserve"> based on initial communications.</w:t>
      </w:r>
    </w:p>
    <w:p w14:paraId="5F9510FE" w14:textId="4D2123DF" w:rsidR="005B67BF" w:rsidRPr="00266C92" w:rsidRDefault="00290602" w:rsidP="00913D1D">
      <w:pPr>
        <w:ind w:left="720"/>
        <w:rPr>
          <w:rFonts w:ascii="Corbel" w:hAnsi="Corbel"/>
          <w:sz w:val="26"/>
          <w:szCs w:val="26"/>
        </w:rPr>
      </w:pPr>
      <w:r>
        <w:rPr>
          <w:rFonts w:ascii="Corbel" w:hAnsi="Corbel"/>
          <w:sz w:val="26"/>
          <w:szCs w:val="26"/>
        </w:rPr>
        <w:t>Even if an employer had hired a blind employee and had some knowledge about how blind employees perform job tasks, communication</w:t>
      </w:r>
      <w:r w:rsidR="008601A8" w:rsidRPr="008423E0">
        <w:rPr>
          <w:rFonts w:ascii="Corbel" w:hAnsi="Corbel"/>
          <w:sz w:val="26"/>
          <w:szCs w:val="26"/>
        </w:rPr>
        <w:t xml:space="preserve"> with VR</w:t>
      </w:r>
      <w:r w:rsidR="005B67BF" w:rsidRPr="008423E0">
        <w:rPr>
          <w:rFonts w:ascii="Corbel" w:hAnsi="Corbel"/>
          <w:sz w:val="26"/>
          <w:szCs w:val="26"/>
        </w:rPr>
        <w:t xml:space="preserve"> </w:t>
      </w:r>
      <w:r>
        <w:rPr>
          <w:rFonts w:ascii="Corbel" w:hAnsi="Corbel"/>
          <w:sz w:val="26"/>
          <w:szCs w:val="26"/>
        </w:rPr>
        <w:t>was still associated with more</w:t>
      </w:r>
      <w:r w:rsidR="005B67BF" w:rsidRPr="008423E0">
        <w:rPr>
          <w:rFonts w:ascii="Corbel" w:hAnsi="Corbel"/>
          <w:sz w:val="26"/>
          <w:szCs w:val="26"/>
        </w:rPr>
        <w:t xml:space="preserve"> positive attitudes of </w:t>
      </w:r>
      <w:proofErr w:type="gramStart"/>
      <w:r w:rsidR="005B67BF" w:rsidRPr="008423E0">
        <w:rPr>
          <w:rFonts w:ascii="Corbel" w:hAnsi="Corbel"/>
          <w:sz w:val="26"/>
          <w:szCs w:val="26"/>
        </w:rPr>
        <w:t>employers</w:t>
      </w:r>
      <w:r>
        <w:rPr>
          <w:rFonts w:ascii="Corbel" w:hAnsi="Corbel"/>
          <w:sz w:val="26"/>
          <w:szCs w:val="26"/>
        </w:rPr>
        <w:t>, and</w:t>
      </w:r>
      <w:proofErr w:type="gramEnd"/>
      <w:r>
        <w:rPr>
          <w:rFonts w:ascii="Corbel" w:hAnsi="Corbel"/>
          <w:sz w:val="26"/>
          <w:szCs w:val="26"/>
        </w:rPr>
        <w:t xml:space="preserve"> is therefore very important</w:t>
      </w:r>
      <w:r w:rsidR="005B67BF" w:rsidRPr="008423E0">
        <w:rPr>
          <w:rFonts w:ascii="Corbel" w:hAnsi="Corbel"/>
          <w:sz w:val="26"/>
          <w:szCs w:val="26"/>
        </w:rPr>
        <w:t xml:space="preserve">. </w:t>
      </w:r>
      <w:r>
        <w:rPr>
          <w:rFonts w:ascii="Corbel" w:hAnsi="Corbel"/>
          <w:sz w:val="26"/>
          <w:szCs w:val="26"/>
        </w:rPr>
        <w:t xml:space="preserve">One reason for this </w:t>
      </w:r>
      <w:r w:rsidR="005B67BF" w:rsidRPr="008423E0">
        <w:rPr>
          <w:rFonts w:ascii="Corbel" w:hAnsi="Corbel"/>
          <w:sz w:val="26"/>
          <w:szCs w:val="26"/>
        </w:rPr>
        <w:t xml:space="preserve">may be the support and assurance that VR </w:t>
      </w:r>
      <w:r>
        <w:rPr>
          <w:rFonts w:ascii="Corbel" w:hAnsi="Corbel"/>
          <w:sz w:val="26"/>
          <w:szCs w:val="26"/>
        </w:rPr>
        <w:t xml:space="preserve">personnel can provide to the employer – </w:t>
      </w:r>
      <w:r w:rsidR="005B67BF" w:rsidRPr="008423E0">
        <w:rPr>
          <w:rFonts w:ascii="Corbel" w:hAnsi="Corbel"/>
          <w:sz w:val="26"/>
          <w:szCs w:val="26"/>
        </w:rPr>
        <w:t xml:space="preserve">that they will be there if needed. Interviews with employers who have worked with VR agencies cite this </w:t>
      </w:r>
      <w:r w:rsidR="008601A8" w:rsidRPr="008423E0">
        <w:rPr>
          <w:rFonts w:ascii="Corbel" w:hAnsi="Corbel"/>
          <w:sz w:val="26"/>
          <w:szCs w:val="26"/>
        </w:rPr>
        <w:t xml:space="preserve">support </w:t>
      </w:r>
      <w:r w:rsidR="005B67BF" w:rsidRPr="008423E0">
        <w:rPr>
          <w:rFonts w:ascii="Corbel" w:hAnsi="Corbel"/>
          <w:sz w:val="26"/>
          <w:szCs w:val="26"/>
        </w:rPr>
        <w:t>as an essential part of their relationship</w:t>
      </w:r>
      <w:r w:rsidR="004C3E5F" w:rsidRPr="008423E0">
        <w:rPr>
          <w:rFonts w:ascii="Corbel" w:hAnsi="Corbel"/>
          <w:sz w:val="26"/>
          <w:szCs w:val="26"/>
        </w:rPr>
        <w:t>.</w:t>
      </w:r>
    </w:p>
    <w:p w14:paraId="74B9D5FC" w14:textId="5F40487D" w:rsidR="00A14463" w:rsidRPr="00266C92" w:rsidRDefault="00A14463" w:rsidP="00A14463">
      <w:pPr>
        <w:pStyle w:val="ListParagraph"/>
        <w:numPr>
          <w:ilvl w:val="0"/>
          <w:numId w:val="2"/>
        </w:numPr>
        <w:rPr>
          <w:rFonts w:ascii="Corbel" w:hAnsi="Corbel"/>
          <w:sz w:val="26"/>
          <w:szCs w:val="26"/>
          <w:u w:val="single"/>
        </w:rPr>
      </w:pPr>
      <w:r w:rsidRPr="00266C92">
        <w:rPr>
          <w:rFonts w:ascii="Corbel" w:hAnsi="Corbel"/>
          <w:sz w:val="26"/>
          <w:szCs w:val="26"/>
          <w:u w:val="single"/>
        </w:rPr>
        <w:t>Use demonstration of how a blind person can perform job tasks with employers.</w:t>
      </w:r>
    </w:p>
    <w:p w14:paraId="18530C1A" w14:textId="4029BA41" w:rsidR="00A14463" w:rsidRPr="00266C92" w:rsidRDefault="00A14463" w:rsidP="00A14463">
      <w:pPr>
        <w:ind w:left="720"/>
        <w:rPr>
          <w:rFonts w:ascii="Corbel" w:hAnsi="Corbel"/>
          <w:sz w:val="26"/>
          <w:szCs w:val="26"/>
        </w:rPr>
      </w:pPr>
      <w:r w:rsidRPr="00266C92">
        <w:rPr>
          <w:rFonts w:ascii="Corbel" w:hAnsi="Corbel"/>
          <w:sz w:val="26"/>
          <w:szCs w:val="26"/>
        </w:rPr>
        <w:t>When interacting with employers, it is important for VR professionals to remember that exposure that involves demonstration of how a blind person could perform a task is more likely to be effective in improving attitudes than general exposure to people who are blind or visually impaired.</w:t>
      </w:r>
    </w:p>
    <w:p w14:paraId="4503F61F" w14:textId="77777777" w:rsidR="00CD644B" w:rsidRDefault="00CD644B" w:rsidP="00533B64">
      <w:pPr>
        <w:pStyle w:val="ListParagraph"/>
        <w:numPr>
          <w:ilvl w:val="0"/>
          <w:numId w:val="2"/>
        </w:numPr>
        <w:rPr>
          <w:rFonts w:ascii="Corbel" w:hAnsi="Corbel"/>
          <w:sz w:val="26"/>
          <w:szCs w:val="26"/>
        </w:rPr>
      </w:pPr>
      <w:r w:rsidRPr="00CD644B">
        <w:rPr>
          <w:rFonts w:ascii="Corbel" w:hAnsi="Corbel"/>
          <w:sz w:val="26"/>
          <w:szCs w:val="26"/>
          <w:u w:val="single"/>
        </w:rPr>
        <w:t>Be aware that h</w:t>
      </w:r>
      <w:r w:rsidR="00533B64" w:rsidRPr="00CD644B">
        <w:rPr>
          <w:rFonts w:ascii="Corbel" w:hAnsi="Corbel"/>
          <w:sz w:val="26"/>
          <w:szCs w:val="26"/>
          <w:u w:val="single"/>
        </w:rPr>
        <w:t xml:space="preserve">ow </w:t>
      </w:r>
      <w:r>
        <w:rPr>
          <w:rFonts w:ascii="Corbel" w:hAnsi="Corbel"/>
          <w:sz w:val="26"/>
          <w:szCs w:val="26"/>
          <w:u w:val="single"/>
        </w:rPr>
        <w:t>you</w:t>
      </w:r>
      <w:r w:rsidR="00533B64" w:rsidRPr="00CD644B">
        <w:rPr>
          <w:rFonts w:ascii="Corbel" w:hAnsi="Corbel"/>
          <w:sz w:val="26"/>
          <w:szCs w:val="26"/>
          <w:u w:val="single"/>
        </w:rPr>
        <w:t xml:space="preserve"> interact with businesses (the approach use</w:t>
      </w:r>
      <w:r>
        <w:rPr>
          <w:rFonts w:ascii="Corbel" w:hAnsi="Corbel"/>
          <w:sz w:val="26"/>
          <w:szCs w:val="26"/>
          <w:u w:val="single"/>
        </w:rPr>
        <w:t>d</w:t>
      </w:r>
      <w:r w:rsidR="00533B64" w:rsidRPr="00CD644B">
        <w:rPr>
          <w:rFonts w:ascii="Corbel" w:hAnsi="Corbel"/>
          <w:sz w:val="26"/>
          <w:szCs w:val="26"/>
          <w:u w:val="single"/>
        </w:rPr>
        <w:t xml:space="preserve">) </w:t>
      </w:r>
      <w:r>
        <w:rPr>
          <w:rFonts w:ascii="Corbel" w:hAnsi="Corbel"/>
          <w:sz w:val="26"/>
          <w:szCs w:val="26"/>
          <w:u w:val="single"/>
        </w:rPr>
        <w:t>can</w:t>
      </w:r>
      <w:r w:rsidR="00533B64" w:rsidRPr="00CD644B">
        <w:rPr>
          <w:rFonts w:ascii="Corbel" w:hAnsi="Corbel"/>
          <w:sz w:val="26"/>
          <w:szCs w:val="26"/>
          <w:u w:val="single"/>
        </w:rPr>
        <w:t xml:space="preserve"> make a difference</w:t>
      </w:r>
      <w:r>
        <w:rPr>
          <w:rFonts w:ascii="Corbel" w:hAnsi="Corbel"/>
          <w:sz w:val="26"/>
          <w:szCs w:val="26"/>
          <w:u w:val="single"/>
        </w:rPr>
        <w:t xml:space="preserve"> for consumers</w:t>
      </w:r>
      <w:r w:rsidR="00533B64" w:rsidRPr="00CD644B">
        <w:rPr>
          <w:rFonts w:ascii="Corbel" w:hAnsi="Corbel"/>
          <w:sz w:val="26"/>
          <w:szCs w:val="26"/>
          <w:u w:val="single"/>
        </w:rPr>
        <w:t>.</w:t>
      </w:r>
      <w:r w:rsidR="00533B64" w:rsidRPr="00266C92">
        <w:rPr>
          <w:rFonts w:ascii="Corbel" w:hAnsi="Corbel"/>
          <w:sz w:val="26"/>
          <w:szCs w:val="26"/>
        </w:rPr>
        <w:t xml:space="preserve"> </w:t>
      </w:r>
    </w:p>
    <w:p w14:paraId="4405D156" w14:textId="1422B5BB" w:rsidR="00533B64" w:rsidRPr="00CD644B" w:rsidRDefault="00533B64" w:rsidP="00CD644B">
      <w:pPr>
        <w:ind w:left="720"/>
        <w:rPr>
          <w:rFonts w:ascii="Corbel" w:hAnsi="Corbel"/>
          <w:sz w:val="26"/>
          <w:szCs w:val="26"/>
        </w:rPr>
      </w:pPr>
      <w:r w:rsidRPr="00CD644B">
        <w:rPr>
          <w:rFonts w:ascii="Corbel" w:hAnsi="Corbel"/>
          <w:sz w:val="26"/>
          <w:szCs w:val="26"/>
        </w:rPr>
        <w:t xml:space="preserve">Treating the business as a customer may result in more positive outcomes for </w:t>
      </w:r>
      <w:proofErr w:type="gramStart"/>
      <w:r w:rsidRPr="00CD644B">
        <w:rPr>
          <w:rFonts w:ascii="Corbel" w:hAnsi="Corbel"/>
          <w:sz w:val="26"/>
          <w:szCs w:val="26"/>
        </w:rPr>
        <w:t>consumers, and</w:t>
      </w:r>
      <w:proofErr w:type="gramEnd"/>
      <w:r w:rsidRPr="00CD644B">
        <w:rPr>
          <w:rFonts w:ascii="Corbel" w:hAnsi="Corbel"/>
          <w:sz w:val="26"/>
          <w:szCs w:val="26"/>
        </w:rPr>
        <w:t xml:space="preserve"> can therefore be an effective component of the total service delivery provided</w:t>
      </w:r>
      <w:r w:rsidR="00D32FB9">
        <w:rPr>
          <w:rFonts w:ascii="Corbel" w:hAnsi="Corbel"/>
          <w:sz w:val="26"/>
          <w:szCs w:val="26"/>
        </w:rPr>
        <w:t xml:space="preserve"> to consumers</w:t>
      </w:r>
      <w:r w:rsidRPr="00CD644B">
        <w:rPr>
          <w:rFonts w:ascii="Corbel" w:hAnsi="Corbel"/>
          <w:sz w:val="26"/>
          <w:szCs w:val="26"/>
        </w:rPr>
        <w:t xml:space="preserve">. </w:t>
      </w:r>
      <w:r w:rsidR="00CD644B">
        <w:rPr>
          <w:rFonts w:ascii="Corbel" w:hAnsi="Corbel"/>
          <w:sz w:val="26"/>
          <w:szCs w:val="26"/>
        </w:rPr>
        <w:t xml:space="preserve">Consider the </w:t>
      </w:r>
      <w:r w:rsidR="00D32FB9">
        <w:rPr>
          <w:rFonts w:ascii="Corbel" w:hAnsi="Corbel"/>
          <w:sz w:val="26"/>
          <w:szCs w:val="26"/>
        </w:rPr>
        <w:t>potential</w:t>
      </w:r>
      <w:r w:rsidR="00CD644B">
        <w:rPr>
          <w:rFonts w:ascii="Corbel" w:hAnsi="Corbel"/>
          <w:sz w:val="26"/>
          <w:szCs w:val="26"/>
        </w:rPr>
        <w:t xml:space="preserve"> positive impact you may have </w:t>
      </w:r>
      <w:r w:rsidR="00D32FB9">
        <w:rPr>
          <w:rFonts w:ascii="Corbel" w:hAnsi="Corbel"/>
          <w:sz w:val="26"/>
          <w:szCs w:val="26"/>
        </w:rPr>
        <w:t>through</w:t>
      </w:r>
      <w:r w:rsidRPr="00CD644B">
        <w:rPr>
          <w:rFonts w:ascii="Corbel" w:hAnsi="Corbel"/>
          <w:sz w:val="26"/>
          <w:szCs w:val="26"/>
        </w:rPr>
        <w:t xml:space="preserve"> interacting with </w:t>
      </w:r>
      <w:r w:rsidR="00CD644B">
        <w:rPr>
          <w:rFonts w:ascii="Corbel" w:hAnsi="Corbel"/>
          <w:sz w:val="26"/>
          <w:szCs w:val="26"/>
        </w:rPr>
        <w:t>employers</w:t>
      </w:r>
      <w:r w:rsidRPr="00CD644B">
        <w:rPr>
          <w:rFonts w:ascii="Corbel" w:hAnsi="Corbel"/>
          <w:sz w:val="26"/>
          <w:szCs w:val="26"/>
        </w:rPr>
        <w:t>.</w:t>
      </w:r>
    </w:p>
    <w:p w14:paraId="2E3CB46C" w14:textId="1BDB1719" w:rsidR="00D55F98" w:rsidRDefault="00266C92" w:rsidP="00533B64">
      <w:pPr>
        <w:pStyle w:val="ListParagraph"/>
        <w:numPr>
          <w:ilvl w:val="0"/>
          <w:numId w:val="2"/>
        </w:numPr>
        <w:rPr>
          <w:rFonts w:ascii="Corbel" w:hAnsi="Corbel"/>
          <w:sz w:val="26"/>
          <w:szCs w:val="26"/>
        </w:rPr>
      </w:pPr>
      <w:r w:rsidRPr="00D55F98">
        <w:rPr>
          <w:rFonts w:ascii="Corbel" w:hAnsi="Corbel"/>
          <w:sz w:val="26"/>
          <w:szCs w:val="26"/>
          <w:u w:val="single"/>
        </w:rPr>
        <w:t>Utilize</w:t>
      </w:r>
      <w:r w:rsidR="00533B64" w:rsidRPr="00D55F98">
        <w:rPr>
          <w:rFonts w:ascii="Corbel" w:hAnsi="Corbel"/>
          <w:sz w:val="26"/>
          <w:szCs w:val="26"/>
          <w:u w:val="single"/>
        </w:rPr>
        <w:t xml:space="preserve"> the three blindness-specific tec</w:t>
      </w:r>
      <w:r w:rsidRPr="00D55F98">
        <w:rPr>
          <w:rFonts w:ascii="Corbel" w:hAnsi="Corbel"/>
          <w:sz w:val="26"/>
          <w:szCs w:val="26"/>
          <w:u w:val="single"/>
        </w:rPr>
        <w:t xml:space="preserve">hniques described in </w:t>
      </w:r>
      <w:r w:rsidR="00D55F98">
        <w:rPr>
          <w:rFonts w:ascii="Corbel" w:hAnsi="Corbel"/>
          <w:sz w:val="26"/>
          <w:szCs w:val="26"/>
          <w:u w:val="single"/>
        </w:rPr>
        <w:t>the</w:t>
      </w:r>
      <w:r w:rsidRPr="00D55F98">
        <w:rPr>
          <w:rFonts w:ascii="Corbel" w:hAnsi="Corbel"/>
          <w:sz w:val="26"/>
          <w:szCs w:val="26"/>
          <w:u w:val="single"/>
        </w:rPr>
        <w:t xml:space="preserve"> study</w:t>
      </w:r>
      <w:r w:rsidR="00D55F98">
        <w:rPr>
          <w:rFonts w:ascii="Corbel" w:hAnsi="Corbel"/>
          <w:sz w:val="26"/>
          <w:szCs w:val="26"/>
          <w:u w:val="single"/>
        </w:rPr>
        <w:t xml:space="preserve"> (</w:t>
      </w:r>
      <w:r w:rsidR="00F559A3">
        <w:rPr>
          <w:rFonts w:ascii="Corbel" w:hAnsi="Corbel"/>
          <w:sz w:val="26"/>
          <w:szCs w:val="26"/>
          <w:u w:val="single"/>
        </w:rPr>
        <w:t xml:space="preserve">provide education, expose employers to </w:t>
      </w:r>
      <w:r w:rsidR="0041581A">
        <w:rPr>
          <w:rFonts w:ascii="Corbel" w:hAnsi="Corbel"/>
          <w:sz w:val="26"/>
          <w:szCs w:val="26"/>
          <w:u w:val="single"/>
        </w:rPr>
        <w:t xml:space="preserve">blind/visually impaired </w:t>
      </w:r>
      <w:r w:rsidR="00F559A3">
        <w:rPr>
          <w:rFonts w:ascii="Corbel" w:hAnsi="Corbel"/>
          <w:sz w:val="26"/>
          <w:szCs w:val="26"/>
          <w:u w:val="single"/>
        </w:rPr>
        <w:t>people who are</w:t>
      </w:r>
      <w:r w:rsidR="0041581A" w:rsidRPr="0041581A">
        <w:rPr>
          <w:rFonts w:ascii="Corbel" w:hAnsi="Corbel"/>
          <w:sz w:val="26"/>
          <w:szCs w:val="26"/>
          <w:u w:val="single"/>
        </w:rPr>
        <w:t xml:space="preserve"> </w:t>
      </w:r>
      <w:r w:rsidR="0041581A">
        <w:rPr>
          <w:rFonts w:ascii="Corbel" w:hAnsi="Corbel"/>
          <w:sz w:val="26"/>
          <w:szCs w:val="26"/>
          <w:u w:val="single"/>
        </w:rPr>
        <w:t>employed</w:t>
      </w:r>
      <w:r w:rsidR="00F559A3">
        <w:rPr>
          <w:rFonts w:ascii="Corbel" w:hAnsi="Corbel"/>
          <w:sz w:val="26"/>
          <w:szCs w:val="26"/>
          <w:u w:val="single"/>
        </w:rPr>
        <w:t>, provide referrals to other businesses that employ someone who is blind or visually impaired)</w:t>
      </w:r>
      <w:r w:rsidR="00533B64" w:rsidRPr="00D55F98">
        <w:rPr>
          <w:rFonts w:ascii="Corbel" w:hAnsi="Corbel"/>
          <w:sz w:val="26"/>
          <w:szCs w:val="26"/>
          <w:u w:val="single"/>
        </w:rPr>
        <w:t>.</w:t>
      </w:r>
      <w:r w:rsidR="00533B64" w:rsidRPr="00266C92">
        <w:rPr>
          <w:rFonts w:ascii="Corbel" w:hAnsi="Corbel"/>
          <w:sz w:val="26"/>
          <w:szCs w:val="26"/>
        </w:rPr>
        <w:t xml:space="preserve"> </w:t>
      </w:r>
    </w:p>
    <w:p w14:paraId="69E26774" w14:textId="2AAB65BE" w:rsidR="00533B64" w:rsidRDefault="00533B64" w:rsidP="00D55F98">
      <w:pPr>
        <w:ind w:left="720"/>
        <w:rPr>
          <w:rFonts w:ascii="Corbel" w:hAnsi="Corbel"/>
          <w:sz w:val="26"/>
          <w:szCs w:val="26"/>
        </w:rPr>
      </w:pPr>
      <w:r w:rsidRPr="00D55F98">
        <w:rPr>
          <w:rFonts w:ascii="Corbel" w:hAnsi="Corbel"/>
          <w:sz w:val="26"/>
          <w:szCs w:val="26"/>
        </w:rPr>
        <w:t xml:space="preserve">Implementing these blindness specific strategies </w:t>
      </w:r>
      <w:r w:rsidR="00EA2760">
        <w:rPr>
          <w:rFonts w:ascii="Corbel" w:hAnsi="Corbel"/>
          <w:sz w:val="26"/>
          <w:szCs w:val="26"/>
        </w:rPr>
        <w:t xml:space="preserve">will require </w:t>
      </w:r>
      <w:r w:rsidRPr="00D55F98">
        <w:rPr>
          <w:rFonts w:ascii="Corbel" w:hAnsi="Corbel"/>
          <w:sz w:val="26"/>
          <w:szCs w:val="26"/>
        </w:rPr>
        <w:t>that counselors be able to</w:t>
      </w:r>
      <w:r w:rsidR="00563B75">
        <w:rPr>
          <w:rFonts w:ascii="Corbel" w:hAnsi="Corbel"/>
          <w:sz w:val="26"/>
          <w:szCs w:val="26"/>
        </w:rPr>
        <w:t>:</w:t>
      </w:r>
      <w:r w:rsidRPr="00D55F98">
        <w:rPr>
          <w:rFonts w:ascii="Corbel" w:hAnsi="Corbel"/>
          <w:sz w:val="26"/>
          <w:szCs w:val="26"/>
        </w:rPr>
        <w:t xml:space="preserve"> articulate to employers how consumers who are blind or visually impaired use AT and perform routine job tasks, </w:t>
      </w:r>
      <w:proofErr w:type="gramStart"/>
      <w:r w:rsidRPr="00D55F98">
        <w:rPr>
          <w:rFonts w:ascii="Corbel" w:hAnsi="Corbel"/>
          <w:sz w:val="26"/>
          <w:szCs w:val="26"/>
        </w:rPr>
        <w:t>develop</w:t>
      </w:r>
      <w:proofErr w:type="gramEnd"/>
      <w:r w:rsidRPr="00D55F98">
        <w:rPr>
          <w:rFonts w:ascii="Corbel" w:hAnsi="Corbel"/>
          <w:sz w:val="26"/>
          <w:szCs w:val="26"/>
        </w:rPr>
        <w:t xml:space="preserve"> or maintain contact with employed consumers who can demonstrate their job skills, and participate in developing a pool of employers who can serve as references.</w:t>
      </w:r>
      <w:r w:rsidR="0041581A">
        <w:rPr>
          <w:rFonts w:ascii="Corbel" w:hAnsi="Corbel"/>
          <w:sz w:val="26"/>
          <w:szCs w:val="26"/>
        </w:rPr>
        <w:t xml:space="preserve"> </w:t>
      </w:r>
    </w:p>
    <w:p w14:paraId="7EDE26C8" w14:textId="77777777" w:rsidR="00D7505B" w:rsidRPr="00D55F98" w:rsidRDefault="00D7505B" w:rsidP="00D55F98">
      <w:pPr>
        <w:ind w:left="720"/>
        <w:rPr>
          <w:rFonts w:ascii="Corbel" w:hAnsi="Corbel"/>
          <w:sz w:val="26"/>
          <w:szCs w:val="26"/>
        </w:rPr>
      </w:pPr>
    </w:p>
    <w:p w14:paraId="201DB5C4" w14:textId="77777777" w:rsidR="005B67BF" w:rsidRPr="00266C92" w:rsidRDefault="00706EB8" w:rsidP="003A2CD0">
      <w:pPr>
        <w:spacing w:after="120"/>
        <w:jc w:val="center"/>
        <w:rPr>
          <w:rFonts w:ascii="Corbel" w:hAnsi="Corbel"/>
          <w:b/>
          <w:sz w:val="28"/>
          <w:szCs w:val="28"/>
        </w:rPr>
      </w:pPr>
      <w:r w:rsidRPr="00266C92">
        <w:rPr>
          <w:rFonts w:ascii="Corbel" w:hAnsi="Corbel"/>
          <w:b/>
          <w:sz w:val="28"/>
          <w:szCs w:val="28"/>
        </w:rPr>
        <w:t>More Information</w:t>
      </w:r>
    </w:p>
    <w:p w14:paraId="2ED2E789" w14:textId="046AF62E" w:rsidR="0081155C" w:rsidRPr="0081155C" w:rsidRDefault="0081155C" w:rsidP="0081155C">
      <w:pPr>
        <w:tabs>
          <w:tab w:val="left" w:pos="-720"/>
          <w:tab w:val="left" w:pos="0"/>
          <w:tab w:val="left" w:pos="288"/>
        </w:tabs>
        <w:rPr>
          <w:rFonts w:ascii="Corbel" w:hAnsi="Corbel"/>
          <w:bCs/>
          <w:sz w:val="26"/>
          <w:szCs w:val="26"/>
        </w:rPr>
      </w:pPr>
      <w:r w:rsidRPr="0081155C">
        <w:rPr>
          <w:rFonts w:ascii="Corbel" w:hAnsi="Corbel"/>
          <w:bCs/>
          <w:sz w:val="26"/>
          <w:szCs w:val="26"/>
        </w:rPr>
        <w:t xml:space="preserve">More detailed information about the research results and the methodology used is provided in the following publications. These publications are available for download </w:t>
      </w:r>
      <w:r w:rsidRPr="0081155C">
        <w:rPr>
          <w:rFonts w:ascii="Corbel" w:hAnsi="Corbel"/>
          <w:bCs/>
          <w:sz w:val="26"/>
          <w:szCs w:val="26"/>
        </w:rPr>
        <w:lastRenderedPageBreak/>
        <w:t xml:space="preserve">from </w:t>
      </w:r>
      <w:r w:rsidR="00DA6758">
        <w:rPr>
          <w:rFonts w:ascii="Corbel" w:hAnsi="Corbel"/>
          <w:bCs/>
          <w:sz w:val="26"/>
          <w:szCs w:val="26"/>
        </w:rPr>
        <w:t>T</w:t>
      </w:r>
      <w:r w:rsidRPr="0081155C">
        <w:rPr>
          <w:rFonts w:ascii="Corbel" w:hAnsi="Corbel"/>
          <w:bCs/>
          <w:sz w:val="26"/>
          <w:szCs w:val="26"/>
        </w:rPr>
        <w:t>he National Research &amp; Training Center on B</w:t>
      </w:r>
      <w:r w:rsidR="00DA6758">
        <w:rPr>
          <w:rFonts w:ascii="Corbel" w:hAnsi="Corbel"/>
          <w:bCs/>
          <w:sz w:val="26"/>
          <w:szCs w:val="26"/>
        </w:rPr>
        <w:t>lindness &amp; Low Vision’s website</w:t>
      </w:r>
      <w:r w:rsidRPr="0081155C">
        <w:rPr>
          <w:rFonts w:ascii="Corbel" w:hAnsi="Corbel"/>
          <w:bCs/>
          <w:sz w:val="26"/>
          <w:szCs w:val="26"/>
        </w:rPr>
        <w:t xml:space="preserve"> </w:t>
      </w:r>
      <w:r w:rsidR="001407CD">
        <w:rPr>
          <w:rFonts w:ascii="Corbel" w:hAnsi="Corbel"/>
          <w:bCs/>
          <w:sz w:val="26"/>
          <w:szCs w:val="26"/>
        </w:rPr>
        <w:t>(</w:t>
      </w:r>
      <w:hyperlink r:id="rId9" w:history="1">
        <w:r w:rsidR="001407CD" w:rsidRPr="00954B39">
          <w:rPr>
            <w:rStyle w:val="Hyperlink"/>
            <w:rFonts w:ascii="Corbel" w:hAnsi="Corbel"/>
            <w:bCs/>
            <w:sz w:val="26"/>
            <w:szCs w:val="26"/>
          </w:rPr>
          <w:t>https://www.blind.msstate.edu/research/publications/citations</w:t>
        </w:r>
      </w:hyperlink>
      <w:r w:rsidR="001407CD">
        <w:rPr>
          <w:rFonts w:ascii="Corbel" w:hAnsi="Corbel"/>
          <w:bCs/>
          <w:sz w:val="26"/>
          <w:szCs w:val="26"/>
        </w:rPr>
        <w:t xml:space="preserve">) </w:t>
      </w:r>
      <w:r w:rsidR="00DA6758">
        <w:rPr>
          <w:rFonts w:ascii="Corbel" w:hAnsi="Corbel"/>
          <w:bCs/>
          <w:sz w:val="26"/>
          <w:szCs w:val="26"/>
        </w:rPr>
        <w:t>or upon request.</w:t>
      </w:r>
    </w:p>
    <w:p w14:paraId="6C09499C" w14:textId="77777777" w:rsidR="0081155C" w:rsidRDefault="0081155C" w:rsidP="0081155C">
      <w:pPr>
        <w:tabs>
          <w:tab w:val="left" w:pos="-720"/>
          <w:tab w:val="left" w:pos="0"/>
          <w:tab w:val="left" w:pos="288"/>
        </w:tabs>
        <w:rPr>
          <w:rFonts w:ascii="Corbel" w:hAnsi="Corbel"/>
          <w:bCs/>
          <w:szCs w:val="24"/>
        </w:rPr>
      </w:pPr>
    </w:p>
    <w:p w14:paraId="3B59D384" w14:textId="77777777" w:rsidR="0081155C" w:rsidRDefault="0081155C" w:rsidP="0081155C">
      <w:pPr>
        <w:tabs>
          <w:tab w:val="left" w:pos="-720"/>
          <w:tab w:val="left" w:pos="0"/>
          <w:tab w:val="left" w:pos="288"/>
        </w:tabs>
        <w:rPr>
          <w:rFonts w:ascii="Corbel" w:hAnsi="Corbel"/>
          <w:bCs/>
          <w:szCs w:val="24"/>
        </w:rPr>
      </w:pPr>
      <w:r w:rsidRPr="0081155C">
        <w:rPr>
          <w:rFonts w:ascii="Corbel" w:hAnsi="Corbel"/>
          <w:bCs/>
          <w:szCs w:val="24"/>
        </w:rPr>
        <w:t xml:space="preserve">McDonnall, M. C., Zhou, L., &amp; Crudden, A. (2013). Employer attitudes towards persons who </w:t>
      </w:r>
      <w:r w:rsidRPr="0081155C">
        <w:rPr>
          <w:rFonts w:ascii="Corbel" w:hAnsi="Corbel"/>
          <w:bCs/>
          <w:szCs w:val="24"/>
        </w:rPr>
        <w:tab/>
      </w:r>
      <w:r w:rsidRPr="0081155C">
        <w:rPr>
          <w:rFonts w:ascii="Corbel" w:hAnsi="Corbel"/>
          <w:bCs/>
          <w:szCs w:val="24"/>
        </w:rPr>
        <w:tab/>
      </w:r>
      <w:r w:rsidRPr="0081155C">
        <w:rPr>
          <w:rFonts w:ascii="Corbel" w:hAnsi="Corbel"/>
          <w:bCs/>
          <w:szCs w:val="24"/>
        </w:rPr>
        <w:tab/>
        <w:t xml:space="preserve">are blind or visually impaired: Perspectives and recommendations from vocational </w:t>
      </w:r>
      <w:r w:rsidRPr="0081155C">
        <w:rPr>
          <w:rFonts w:ascii="Corbel" w:hAnsi="Corbel"/>
          <w:bCs/>
          <w:szCs w:val="24"/>
        </w:rPr>
        <w:tab/>
      </w:r>
      <w:r w:rsidRPr="0081155C">
        <w:rPr>
          <w:rFonts w:ascii="Corbel" w:hAnsi="Corbel"/>
          <w:bCs/>
          <w:szCs w:val="24"/>
        </w:rPr>
        <w:tab/>
      </w:r>
      <w:r w:rsidRPr="0081155C">
        <w:rPr>
          <w:rFonts w:ascii="Corbel" w:hAnsi="Corbel"/>
          <w:bCs/>
          <w:szCs w:val="24"/>
        </w:rPr>
        <w:tab/>
        <w:t xml:space="preserve">rehabilitation personnel. </w:t>
      </w:r>
      <w:r w:rsidRPr="0081155C">
        <w:rPr>
          <w:rFonts w:ascii="Corbel" w:hAnsi="Corbel"/>
          <w:bCs/>
          <w:i/>
          <w:szCs w:val="24"/>
        </w:rPr>
        <w:t>Journal of Rehabilitation, 79</w:t>
      </w:r>
      <w:r w:rsidRPr="0081155C">
        <w:rPr>
          <w:rFonts w:ascii="Corbel" w:hAnsi="Corbel"/>
          <w:bCs/>
          <w:szCs w:val="24"/>
        </w:rPr>
        <w:t>(3), 17-24</w:t>
      </w:r>
      <w:r w:rsidRPr="0081155C">
        <w:rPr>
          <w:rFonts w:ascii="Corbel" w:hAnsi="Corbel"/>
          <w:bCs/>
          <w:i/>
          <w:szCs w:val="24"/>
        </w:rPr>
        <w:t>.</w:t>
      </w:r>
    </w:p>
    <w:p w14:paraId="001453E3" w14:textId="77777777" w:rsidR="0081155C" w:rsidRPr="0081155C" w:rsidRDefault="0081155C" w:rsidP="0081155C">
      <w:pPr>
        <w:tabs>
          <w:tab w:val="left" w:pos="-720"/>
          <w:tab w:val="left" w:pos="0"/>
          <w:tab w:val="left" w:pos="288"/>
        </w:tabs>
        <w:rPr>
          <w:rFonts w:ascii="Corbel" w:hAnsi="Corbel"/>
          <w:bCs/>
          <w:szCs w:val="24"/>
        </w:rPr>
      </w:pPr>
      <w:r w:rsidRPr="0081155C">
        <w:rPr>
          <w:rFonts w:ascii="Corbel" w:hAnsi="Corbel"/>
          <w:bCs/>
          <w:szCs w:val="24"/>
        </w:rPr>
        <w:t xml:space="preserve">McDonnall, M. C., </w:t>
      </w:r>
      <w:proofErr w:type="spellStart"/>
      <w:r w:rsidRPr="0081155C">
        <w:rPr>
          <w:rFonts w:ascii="Corbel" w:hAnsi="Corbel"/>
          <w:bCs/>
          <w:szCs w:val="24"/>
        </w:rPr>
        <w:t>O’Mally</w:t>
      </w:r>
      <w:proofErr w:type="spellEnd"/>
      <w:r w:rsidRPr="0081155C">
        <w:rPr>
          <w:rFonts w:ascii="Corbel" w:hAnsi="Corbel"/>
          <w:bCs/>
          <w:szCs w:val="24"/>
        </w:rPr>
        <w:t xml:space="preserve">, J., &amp; Crudden, A. (2014). Employer knowledge of and attitudes </w:t>
      </w:r>
    </w:p>
    <w:p w14:paraId="26E2D248" w14:textId="77777777" w:rsidR="0081155C" w:rsidRPr="0081155C" w:rsidRDefault="0081155C" w:rsidP="0081155C">
      <w:pPr>
        <w:tabs>
          <w:tab w:val="left" w:pos="-720"/>
          <w:tab w:val="left" w:pos="0"/>
          <w:tab w:val="left" w:pos="288"/>
        </w:tabs>
        <w:rPr>
          <w:rFonts w:ascii="Corbel" w:hAnsi="Corbel"/>
          <w:bCs/>
          <w:szCs w:val="24"/>
        </w:rPr>
      </w:pPr>
      <w:r w:rsidRPr="0081155C">
        <w:rPr>
          <w:rFonts w:ascii="Corbel" w:hAnsi="Corbel"/>
          <w:bCs/>
          <w:szCs w:val="24"/>
        </w:rPr>
        <w:tab/>
      </w:r>
      <w:r w:rsidRPr="0081155C">
        <w:rPr>
          <w:rFonts w:ascii="Corbel" w:hAnsi="Corbel"/>
          <w:bCs/>
          <w:szCs w:val="24"/>
        </w:rPr>
        <w:tab/>
        <w:t xml:space="preserve">towards individuals who are blind or visually impaired. Journal of Visual </w:t>
      </w:r>
    </w:p>
    <w:p w14:paraId="66A9CB14" w14:textId="77777777" w:rsidR="0081155C" w:rsidRPr="0081155C" w:rsidRDefault="0081155C" w:rsidP="0081155C">
      <w:pPr>
        <w:tabs>
          <w:tab w:val="left" w:pos="-720"/>
          <w:tab w:val="left" w:pos="0"/>
          <w:tab w:val="left" w:pos="288"/>
        </w:tabs>
        <w:rPr>
          <w:rFonts w:ascii="Corbel" w:hAnsi="Corbel"/>
          <w:bCs/>
          <w:szCs w:val="24"/>
        </w:rPr>
      </w:pPr>
      <w:r w:rsidRPr="0081155C">
        <w:rPr>
          <w:rFonts w:ascii="Corbel" w:hAnsi="Corbel"/>
          <w:bCs/>
          <w:szCs w:val="24"/>
        </w:rPr>
        <w:tab/>
      </w:r>
      <w:r w:rsidRPr="0081155C">
        <w:rPr>
          <w:rFonts w:ascii="Corbel" w:hAnsi="Corbel"/>
          <w:bCs/>
          <w:szCs w:val="24"/>
        </w:rPr>
        <w:tab/>
        <w:t>Impairment and Blindness, 108(3), 213-225.</w:t>
      </w:r>
    </w:p>
    <w:p w14:paraId="3DE3998C" w14:textId="1AE23B5C" w:rsidR="00A67E4B" w:rsidRDefault="00A67E4B" w:rsidP="00A67E4B">
      <w:pPr>
        <w:rPr>
          <w:rFonts w:ascii="Corbel" w:hAnsi="Corbel"/>
          <w:szCs w:val="24"/>
        </w:rPr>
      </w:pPr>
      <w:r w:rsidRPr="0081155C">
        <w:rPr>
          <w:rFonts w:ascii="Corbel" w:hAnsi="Corbel"/>
          <w:szCs w:val="24"/>
        </w:rPr>
        <w:t xml:space="preserve">McDonnall, M. (2014). </w:t>
      </w:r>
      <w:r w:rsidRPr="0081155C">
        <w:rPr>
          <w:rFonts w:ascii="Corbel" w:hAnsi="Corbel"/>
          <w:i/>
          <w:szCs w:val="24"/>
        </w:rPr>
        <w:t>Interviews with VR agency personnel and employers: Final report</w:t>
      </w:r>
      <w:r w:rsidRPr="0081155C">
        <w:rPr>
          <w:rFonts w:ascii="Corbel" w:hAnsi="Corbel"/>
          <w:szCs w:val="24"/>
        </w:rPr>
        <w:t xml:space="preserve">. </w:t>
      </w:r>
      <w:r w:rsidRPr="0081155C">
        <w:rPr>
          <w:rFonts w:ascii="Corbel" w:hAnsi="Corbel"/>
          <w:szCs w:val="24"/>
        </w:rPr>
        <w:tab/>
        <w:t>Unpublished report.</w:t>
      </w:r>
      <w:r>
        <w:rPr>
          <w:rFonts w:ascii="Corbel" w:hAnsi="Corbel"/>
          <w:szCs w:val="24"/>
        </w:rPr>
        <w:t xml:space="preserve"> </w:t>
      </w:r>
    </w:p>
    <w:p w14:paraId="1AE0AB37" w14:textId="77777777" w:rsidR="0081155C" w:rsidRPr="0081155C" w:rsidRDefault="0081155C" w:rsidP="0081155C">
      <w:pPr>
        <w:tabs>
          <w:tab w:val="left" w:pos="-720"/>
          <w:tab w:val="left" w:pos="0"/>
          <w:tab w:val="left" w:pos="288"/>
        </w:tabs>
        <w:rPr>
          <w:rFonts w:ascii="Corbel" w:hAnsi="Corbel"/>
          <w:bCs/>
          <w:szCs w:val="24"/>
        </w:rPr>
      </w:pPr>
      <w:r w:rsidRPr="0081155C">
        <w:rPr>
          <w:rFonts w:ascii="Corbel" w:hAnsi="Corbel"/>
          <w:bCs/>
          <w:szCs w:val="24"/>
        </w:rPr>
        <w:t xml:space="preserve">McDonnall, M. C., Crudden, A., &amp; </w:t>
      </w:r>
      <w:proofErr w:type="spellStart"/>
      <w:r w:rsidRPr="0081155C">
        <w:rPr>
          <w:rFonts w:ascii="Corbel" w:hAnsi="Corbel"/>
          <w:bCs/>
          <w:szCs w:val="24"/>
        </w:rPr>
        <w:t>O’Mally</w:t>
      </w:r>
      <w:proofErr w:type="spellEnd"/>
      <w:r w:rsidRPr="0081155C">
        <w:rPr>
          <w:rFonts w:ascii="Corbel" w:hAnsi="Corbel"/>
          <w:bCs/>
          <w:szCs w:val="24"/>
        </w:rPr>
        <w:t xml:space="preserve">, J. (2015). Predictors of employer attitudes toward </w:t>
      </w:r>
    </w:p>
    <w:p w14:paraId="38151481" w14:textId="77777777" w:rsidR="0081155C" w:rsidRDefault="0081155C" w:rsidP="0081155C">
      <w:pPr>
        <w:tabs>
          <w:tab w:val="left" w:pos="-720"/>
          <w:tab w:val="left" w:pos="0"/>
          <w:tab w:val="left" w:pos="288"/>
        </w:tabs>
        <w:rPr>
          <w:rFonts w:ascii="Corbel" w:hAnsi="Corbel"/>
          <w:bCs/>
          <w:szCs w:val="24"/>
        </w:rPr>
      </w:pPr>
      <w:r w:rsidRPr="0081155C">
        <w:rPr>
          <w:rFonts w:ascii="Corbel" w:hAnsi="Corbel"/>
          <w:bCs/>
          <w:szCs w:val="24"/>
        </w:rPr>
        <w:tab/>
      </w:r>
      <w:r>
        <w:rPr>
          <w:rFonts w:ascii="Corbel" w:hAnsi="Corbel"/>
          <w:bCs/>
          <w:szCs w:val="24"/>
        </w:rPr>
        <w:tab/>
      </w:r>
      <w:r w:rsidRPr="0081155C">
        <w:rPr>
          <w:rFonts w:ascii="Corbel" w:hAnsi="Corbel"/>
          <w:bCs/>
          <w:szCs w:val="24"/>
        </w:rPr>
        <w:t xml:space="preserve">people who are blind or visually impaired as employees. Journal of Vocational </w:t>
      </w:r>
      <w:r w:rsidRPr="0081155C">
        <w:rPr>
          <w:rFonts w:ascii="Corbel" w:hAnsi="Corbel"/>
          <w:bCs/>
          <w:szCs w:val="24"/>
        </w:rPr>
        <w:tab/>
      </w:r>
      <w:r>
        <w:rPr>
          <w:rFonts w:ascii="Corbel" w:hAnsi="Corbel"/>
          <w:bCs/>
          <w:szCs w:val="24"/>
        </w:rPr>
        <w:tab/>
      </w:r>
      <w:r>
        <w:rPr>
          <w:rFonts w:ascii="Corbel" w:hAnsi="Corbel"/>
          <w:bCs/>
          <w:szCs w:val="24"/>
        </w:rPr>
        <w:tab/>
      </w:r>
      <w:r>
        <w:rPr>
          <w:rFonts w:ascii="Corbel" w:hAnsi="Corbel"/>
          <w:bCs/>
          <w:szCs w:val="24"/>
        </w:rPr>
        <w:tab/>
      </w:r>
      <w:r w:rsidRPr="0081155C">
        <w:rPr>
          <w:rFonts w:ascii="Corbel" w:hAnsi="Corbel"/>
          <w:bCs/>
          <w:szCs w:val="24"/>
        </w:rPr>
        <w:t>Rehabilitation, 42(1), 41-50.</w:t>
      </w:r>
    </w:p>
    <w:p w14:paraId="1BC06332" w14:textId="77777777" w:rsidR="0081155C" w:rsidRPr="0081155C" w:rsidRDefault="0081155C" w:rsidP="0081155C">
      <w:pPr>
        <w:tabs>
          <w:tab w:val="left" w:pos="-720"/>
          <w:tab w:val="left" w:pos="0"/>
          <w:tab w:val="left" w:pos="288"/>
        </w:tabs>
        <w:rPr>
          <w:rFonts w:ascii="Corbel" w:hAnsi="Corbel"/>
          <w:bCs/>
          <w:szCs w:val="24"/>
        </w:rPr>
      </w:pPr>
      <w:r w:rsidRPr="0081155C">
        <w:rPr>
          <w:rFonts w:ascii="Corbel" w:hAnsi="Corbel"/>
          <w:bCs/>
          <w:szCs w:val="24"/>
        </w:rPr>
        <w:t xml:space="preserve">McDonnall, M. C. (2015). The relationship between vocational rehabilitation professionals’ </w:t>
      </w:r>
    </w:p>
    <w:p w14:paraId="3EAA2FD5" w14:textId="77777777" w:rsidR="0081155C" w:rsidRDefault="0081155C" w:rsidP="0081155C">
      <w:pPr>
        <w:tabs>
          <w:tab w:val="left" w:pos="-720"/>
          <w:tab w:val="left" w:pos="0"/>
          <w:tab w:val="left" w:pos="288"/>
        </w:tabs>
        <w:rPr>
          <w:rFonts w:ascii="Corbel" w:hAnsi="Corbel"/>
          <w:bCs/>
          <w:szCs w:val="24"/>
        </w:rPr>
      </w:pPr>
      <w:r w:rsidRPr="0081155C">
        <w:rPr>
          <w:rFonts w:ascii="Corbel" w:hAnsi="Corbel"/>
          <w:bCs/>
          <w:szCs w:val="24"/>
        </w:rPr>
        <w:tab/>
      </w:r>
      <w:r>
        <w:rPr>
          <w:rFonts w:ascii="Corbel" w:hAnsi="Corbel"/>
          <w:bCs/>
          <w:szCs w:val="24"/>
        </w:rPr>
        <w:tab/>
      </w:r>
      <w:r w:rsidRPr="0081155C">
        <w:rPr>
          <w:rFonts w:ascii="Corbel" w:hAnsi="Corbel"/>
          <w:bCs/>
          <w:szCs w:val="24"/>
        </w:rPr>
        <w:t xml:space="preserve">interactions with businesses and employment outcomes for consumers who are blind </w:t>
      </w:r>
      <w:r>
        <w:rPr>
          <w:rFonts w:ascii="Corbel" w:hAnsi="Corbel"/>
          <w:bCs/>
          <w:szCs w:val="24"/>
        </w:rPr>
        <w:tab/>
      </w:r>
      <w:r>
        <w:rPr>
          <w:rFonts w:ascii="Corbel" w:hAnsi="Corbel"/>
          <w:bCs/>
          <w:szCs w:val="24"/>
        </w:rPr>
        <w:tab/>
      </w:r>
      <w:r>
        <w:rPr>
          <w:rFonts w:ascii="Corbel" w:hAnsi="Corbel"/>
          <w:bCs/>
          <w:szCs w:val="24"/>
        </w:rPr>
        <w:tab/>
      </w:r>
      <w:r w:rsidRPr="0081155C">
        <w:rPr>
          <w:rFonts w:ascii="Corbel" w:hAnsi="Corbel"/>
          <w:bCs/>
          <w:szCs w:val="24"/>
        </w:rPr>
        <w:t xml:space="preserve">or visually impaired. Rehabilitation Counseling Bulletin. Advance online publication. </w:t>
      </w:r>
      <w:r>
        <w:rPr>
          <w:rFonts w:ascii="Corbel" w:hAnsi="Corbel"/>
          <w:bCs/>
          <w:szCs w:val="24"/>
        </w:rPr>
        <w:tab/>
      </w:r>
      <w:r>
        <w:rPr>
          <w:rFonts w:ascii="Corbel" w:hAnsi="Corbel"/>
          <w:bCs/>
          <w:szCs w:val="24"/>
        </w:rPr>
        <w:tab/>
      </w:r>
      <w:r>
        <w:rPr>
          <w:rFonts w:ascii="Corbel" w:hAnsi="Corbel"/>
          <w:bCs/>
          <w:szCs w:val="24"/>
        </w:rPr>
        <w:tab/>
      </w:r>
      <w:proofErr w:type="spellStart"/>
      <w:r w:rsidRPr="0081155C">
        <w:rPr>
          <w:rFonts w:ascii="Corbel" w:hAnsi="Corbel"/>
          <w:bCs/>
          <w:szCs w:val="24"/>
        </w:rPr>
        <w:t>doi</w:t>
      </w:r>
      <w:proofErr w:type="spellEnd"/>
      <w:r w:rsidRPr="0081155C">
        <w:rPr>
          <w:rFonts w:ascii="Corbel" w:hAnsi="Corbel"/>
          <w:bCs/>
          <w:szCs w:val="24"/>
        </w:rPr>
        <w:t>: 10.1177/0034355215586389</w:t>
      </w:r>
    </w:p>
    <w:p w14:paraId="71D60145" w14:textId="77777777" w:rsidR="00A41897" w:rsidRDefault="00A67E4B" w:rsidP="0081155C">
      <w:pPr>
        <w:tabs>
          <w:tab w:val="left" w:pos="-720"/>
          <w:tab w:val="left" w:pos="0"/>
          <w:tab w:val="left" w:pos="288"/>
        </w:tabs>
        <w:rPr>
          <w:rFonts w:ascii="Corbel" w:hAnsi="Corbel"/>
          <w:bCs/>
          <w:szCs w:val="24"/>
        </w:rPr>
      </w:pPr>
      <w:r>
        <w:rPr>
          <w:rFonts w:ascii="Corbel" w:hAnsi="Corbel"/>
          <w:bCs/>
          <w:szCs w:val="24"/>
        </w:rPr>
        <w:t xml:space="preserve">McDonnall, M. C., &amp; Crudden, A. (2015). </w:t>
      </w:r>
      <w:r w:rsidR="00A41897" w:rsidRPr="00A41897">
        <w:rPr>
          <w:rFonts w:ascii="Corbel" w:hAnsi="Corbel"/>
          <w:bCs/>
          <w:szCs w:val="24"/>
        </w:rPr>
        <w:t xml:space="preserve">Building relationships with businesses: </w:t>
      </w:r>
      <w:r w:rsidR="00A41897" w:rsidRPr="00A41897">
        <w:rPr>
          <w:rFonts w:ascii="Corbel" w:hAnsi="Corbel"/>
          <w:bCs/>
          <w:szCs w:val="24"/>
        </w:rPr>
        <w:tab/>
      </w:r>
      <w:r w:rsidR="00A41897">
        <w:rPr>
          <w:rFonts w:ascii="Corbel" w:hAnsi="Corbel"/>
          <w:bCs/>
          <w:szCs w:val="24"/>
        </w:rPr>
        <w:tab/>
      </w:r>
      <w:r w:rsidR="00A41897">
        <w:rPr>
          <w:rFonts w:ascii="Corbel" w:hAnsi="Corbel"/>
          <w:bCs/>
          <w:szCs w:val="24"/>
        </w:rPr>
        <w:tab/>
      </w:r>
    </w:p>
    <w:p w14:paraId="5F86765C" w14:textId="619F3B88" w:rsidR="00A67E4B" w:rsidRPr="0081155C" w:rsidRDefault="00A41897" w:rsidP="0081155C">
      <w:pPr>
        <w:tabs>
          <w:tab w:val="left" w:pos="-720"/>
          <w:tab w:val="left" w:pos="0"/>
          <w:tab w:val="left" w:pos="288"/>
        </w:tabs>
        <w:rPr>
          <w:rFonts w:ascii="Corbel" w:hAnsi="Corbel"/>
          <w:bCs/>
          <w:szCs w:val="24"/>
        </w:rPr>
      </w:pPr>
      <w:r>
        <w:rPr>
          <w:rFonts w:ascii="Corbel" w:hAnsi="Corbel"/>
          <w:bCs/>
          <w:szCs w:val="24"/>
        </w:rPr>
        <w:tab/>
      </w:r>
      <w:r>
        <w:rPr>
          <w:rFonts w:ascii="Corbel" w:hAnsi="Corbel"/>
          <w:bCs/>
          <w:szCs w:val="24"/>
        </w:rPr>
        <w:tab/>
      </w:r>
      <w:r w:rsidRPr="00A41897">
        <w:rPr>
          <w:rFonts w:ascii="Corbel" w:hAnsi="Corbel"/>
          <w:bCs/>
          <w:szCs w:val="24"/>
        </w:rPr>
        <w:t xml:space="preserve">Recommendations from employers concerning persons who are blind or visually </w:t>
      </w:r>
      <w:r>
        <w:rPr>
          <w:rFonts w:ascii="Corbel" w:hAnsi="Corbel"/>
          <w:bCs/>
          <w:szCs w:val="24"/>
        </w:rPr>
        <w:tab/>
      </w:r>
      <w:r>
        <w:rPr>
          <w:rFonts w:ascii="Corbel" w:hAnsi="Corbel"/>
          <w:bCs/>
          <w:szCs w:val="24"/>
        </w:rPr>
        <w:tab/>
      </w:r>
      <w:r>
        <w:rPr>
          <w:rFonts w:ascii="Corbel" w:hAnsi="Corbel"/>
          <w:bCs/>
          <w:szCs w:val="24"/>
        </w:rPr>
        <w:tab/>
      </w:r>
      <w:r w:rsidRPr="00A41897">
        <w:rPr>
          <w:rFonts w:ascii="Corbel" w:hAnsi="Corbel"/>
          <w:bCs/>
          <w:szCs w:val="24"/>
        </w:rPr>
        <w:t xml:space="preserve">impaired. </w:t>
      </w:r>
      <w:r w:rsidRPr="00A41897">
        <w:rPr>
          <w:rFonts w:ascii="Corbel" w:hAnsi="Corbel"/>
          <w:bCs/>
          <w:i/>
          <w:szCs w:val="24"/>
        </w:rPr>
        <w:t>Journal of Rehabilitation, 81</w:t>
      </w:r>
      <w:r w:rsidRPr="00A41897">
        <w:rPr>
          <w:rFonts w:ascii="Corbel" w:hAnsi="Corbel"/>
          <w:bCs/>
          <w:szCs w:val="24"/>
        </w:rPr>
        <w:t>(3), 43-50.</w:t>
      </w:r>
    </w:p>
    <w:p w14:paraId="4A4450A8" w14:textId="77777777" w:rsidR="003A2CD0" w:rsidRDefault="003A2CD0" w:rsidP="005B67BF">
      <w:pPr>
        <w:rPr>
          <w:rFonts w:ascii="Corbel" w:hAnsi="Corbel"/>
          <w:szCs w:val="24"/>
        </w:rPr>
      </w:pPr>
    </w:p>
    <w:p w14:paraId="0D7DE4B4" w14:textId="4FB72784" w:rsidR="003A2CD0" w:rsidRPr="003A2CD0" w:rsidRDefault="003A2CD0" w:rsidP="003A2CD0">
      <w:pPr>
        <w:spacing w:after="120"/>
        <w:jc w:val="center"/>
        <w:rPr>
          <w:rFonts w:ascii="Corbel" w:hAnsi="Corbel"/>
          <w:b/>
          <w:sz w:val="28"/>
          <w:szCs w:val="28"/>
        </w:rPr>
      </w:pPr>
      <w:r>
        <w:rPr>
          <w:rFonts w:ascii="Corbel" w:hAnsi="Corbel"/>
          <w:b/>
          <w:sz w:val="28"/>
          <w:szCs w:val="28"/>
        </w:rPr>
        <w:t xml:space="preserve">Other </w:t>
      </w:r>
      <w:r w:rsidRPr="003A2CD0">
        <w:rPr>
          <w:rFonts w:ascii="Corbel" w:hAnsi="Corbel"/>
          <w:b/>
          <w:sz w:val="28"/>
          <w:szCs w:val="28"/>
        </w:rPr>
        <w:t xml:space="preserve">References </w:t>
      </w:r>
    </w:p>
    <w:p w14:paraId="7C582941" w14:textId="77777777" w:rsidR="003A2CD0" w:rsidRPr="003A2CD0" w:rsidRDefault="003A2CD0" w:rsidP="003A2CD0">
      <w:pPr>
        <w:rPr>
          <w:rFonts w:ascii="Corbel" w:hAnsi="Corbel"/>
          <w:szCs w:val="24"/>
        </w:rPr>
      </w:pPr>
      <w:r w:rsidRPr="003A2CD0">
        <w:rPr>
          <w:rFonts w:ascii="Corbel" w:hAnsi="Corbel"/>
          <w:szCs w:val="24"/>
        </w:rPr>
        <w:t xml:space="preserve">Anderson, P., Bradshaw, H., Colvin, C., Dickerson, D., Evans, J., Johnson, G., ...Wood, J. </w:t>
      </w:r>
    </w:p>
    <w:p w14:paraId="36E4E4BC" w14:textId="2A71181F" w:rsidR="003A2CD0" w:rsidRPr="003A2CD0" w:rsidRDefault="003A2CD0" w:rsidP="003A2CD0">
      <w:pPr>
        <w:rPr>
          <w:rFonts w:ascii="Corbel" w:hAnsi="Corbel"/>
          <w:szCs w:val="24"/>
        </w:rPr>
      </w:pPr>
      <w:r w:rsidRPr="003A2CD0">
        <w:rPr>
          <w:rFonts w:ascii="Corbel" w:hAnsi="Corbel"/>
          <w:szCs w:val="24"/>
        </w:rPr>
        <w:tab/>
        <w:t xml:space="preserve">(2006). The VR-Business Network: Charting your course. Thirty-second Institute </w:t>
      </w:r>
      <w:r w:rsidRPr="003A2CD0">
        <w:rPr>
          <w:rFonts w:ascii="Corbel" w:hAnsi="Corbel"/>
          <w:szCs w:val="24"/>
        </w:rPr>
        <w:tab/>
        <w:t xml:space="preserve">on </w:t>
      </w:r>
      <w:r>
        <w:rPr>
          <w:rFonts w:ascii="Corbel" w:hAnsi="Corbel"/>
          <w:szCs w:val="24"/>
        </w:rPr>
        <w:tab/>
      </w:r>
      <w:r w:rsidRPr="003A2CD0">
        <w:rPr>
          <w:rFonts w:ascii="Corbel" w:hAnsi="Corbel"/>
          <w:szCs w:val="24"/>
        </w:rPr>
        <w:t>Rehabilitation Issues. Hot Springs, AR: University of Arkansas CURRENTS.</w:t>
      </w:r>
    </w:p>
    <w:p w14:paraId="1E303F30" w14:textId="77777777" w:rsidR="003A2CD0" w:rsidRPr="003A2CD0" w:rsidRDefault="003A2CD0" w:rsidP="003A2CD0">
      <w:pPr>
        <w:rPr>
          <w:rFonts w:ascii="Corbel" w:hAnsi="Corbel"/>
          <w:szCs w:val="24"/>
        </w:rPr>
      </w:pPr>
      <w:r w:rsidRPr="003A2CD0">
        <w:rPr>
          <w:rFonts w:ascii="Corbel" w:hAnsi="Corbel"/>
          <w:szCs w:val="24"/>
        </w:rPr>
        <w:t xml:space="preserve">Buys, N. J., &amp; Rennie, J. (2001). Developing relationships between vocational </w:t>
      </w:r>
    </w:p>
    <w:p w14:paraId="0627DF03" w14:textId="274731AD" w:rsidR="003A2CD0" w:rsidRDefault="003A2CD0" w:rsidP="003A2CD0">
      <w:pPr>
        <w:rPr>
          <w:rFonts w:ascii="Corbel" w:hAnsi="Corbel"/>
          <w:szCs w:val="24"/>
        </w:rPr>
      </w:pPr>
      <w:r w:rsidRPr="003A2CD0">
        <w:rPr>
          <w:rFonts w:ascii="Corbel" w:hAnsi="Corbel"/>
          <w:szCs w:val="24"/>
        </w:rPr>
        <w:tab/>
        <w:t>rehabilitation agencies and employers. Rehabilitation Counseling Bulletin, 44, 95-</w:t>
      </w:r>
      <w:r>
        <w:rPr>
          <w:rFonts w:ascii="Corbel" w:hAnsi="Corbel"/>
          <w:szCs w:val="24"/>
        </w:rPr>
        <w:tab/>
      </w:r>
      <w:r w:rsidRPr="003A2CD0">
        <w:rPr>
          <w:rFonts w:ascii="Corbel" w:hAnsi="Corbel"/>
          <w:szCs w:val="24"/>
        </w:rPr>
        <w:t>103.</w:t>
      </w:r>
    </w:p>
    <w:p w14:paraId="3591D79E" w14:textId="22464FFD" w:rsidR="0029261B" w:rsidRPr="00F14812" w:rsidRDefault="0029261B" w:rsidP="00293383">
      <w:pPr>
        <w:ind w:left="720" w:hanging="720"/>
        <w:rPr>
          <w:rFonts w:ascii="Corbel" w:hAnsi="Corbel" w:cs="Arial"/>
          <w:szCs w:val="24"/>
        </w:rPr>
      </w:pPr>
      <w:r w:rsidRPr="00293383">
        <w:rPr>
          <w:rFonts w:ascii="Corbel" w:hAnsi="Corbel" w:cs="Arial"/>
          <w:szCs w:val="24"/>
        </w:rPr>
        <w:t xml:space="preserve">Crudden, A., Sansing, W., Butler, S., &amp; McBroom, L. W. (2004). </w:t>
      </w:r>
      <w:r w:rsidRPr="00293383">
        <w:rPr>
          <w:rFonts w:ascii="Corbel" w:hAnsi="Corbel" w:cs="Arial"/>
          <w:i/>
          <w:szCs w:val="24"/>
        </w:rPr>
        <w:t xml:space="preserve">Overcoming barriers to employment among persons with visual disabilities: Perspectives of rehabilitation providers. </w:t>
      </w:r>
      <w:r w:rsidRPr="00293383">
        <w:rPr>
          <w:rFonts w:ascii="Corbel" w:hAnsi="Corbel" w:cs="Arial"/>
          <w:szCs w:val="24"/>
        </w:rPr>
        <w:t>Mississippi State University: Rehabilitation Research &amp; Training Center on Blindness and Low Vision. Retrieve</w:t>
      </w:r>
      <w:r w:rsidR="00293383">
        <w:rPr>
          <w:rFonts w:ascii="Corbel" w:hAnsi="Corbel" w:cs="Arial"/>
          <w:szCs w:val="24"/>
        </w:rPr>
        <w:t>d</w:t>
      </w:r>
      <w:r w:rsidRPr="00293383">
        <w:rPr>
          <w:rFonts w:ascii="Corbel" w:hAnsi="Corbel" w:cs="Arial"/>
          <w:szCs w:val="24"/>
        </w:rPr>
        <w:t xml:space="preserve"> from </w:t>
      </w:r>
      <w:hyperlink r:id="rId10" w:history="1">
        <w:r w:rsidRPr="00293383">
          <w:rPr>
            <w:rStyle w:val="Hyperlink"/>
            <w:rFonts w:ascii="Corbel" w:hAnsi="Corbel" w:cs="Arial"/>
            <w:szCs w:val="24"/>
          </w:rPr>
          <w:t>http://www.blind.msstate.edu/research/nrtc-publications/download/</w:t>
        </w:r>
      </w:hyperlink>
      <w:r w:rsidR="00F14812">
        <w:rPr>
          <w:rStyle w:val="Hyperlink"/>
          <w:rFonts w:ascii="Corbel" w:hAnsi="Corbel" w:cs="Arial"/>
          <w:color w:val="auto"/>
          <w:szCs w:val="24"/>
          <w:u w:val="none"/>
        </w:rPr>
        <w:t>.</w:t>
      </w:r>
    </w:p>
    <w:p w14:paraId="3E6D3679" w14:textId="77777777" w:rsidR="003A2CD0" w:rsidRPr="003A2CD0" w:rsidRDefault="003A2CD0" w:rsidP="003A2CD0">
      <w:pPr>
        <w:rPr>
          <w:rFonts w:ascii="Corbel" w:hAnsi="Corbel"/>
          <w:szCs w:val="24"/>
        </w:rPr>
      </w:pPr>
      <w:r w:rsidRPr="003A2CD0">
        <w:rPr>
          <w:rFonts w:ascii="Corbel" w:hAnsi="Corbel"/>
          <w:szCs w:val="24"/>
        </w:rPr>
        <w:t xml:space="preserve">Crudden, A., Williams, W., McBroom, L. W., &amp; Moore, J. E. (2002). Consumer and </w:t>
      </w:r>
    </w:p>
    <w:p w14:paraId="31002857" w14:textId="7E776729" w:rsidR="0029261B" w:rsidRPr="00F14812" w:rsidRDefault="003A2CD0" w:rsidP="0029261B">
      <w:pPr>
        <w:ind w:left="720" w:hanging="720"/>
        <w:rPr>
          <w:rFonts w:ascii="Arial" w:hAnsi="Arial" w:cs="Arial"/>
          <w:szCs w:val="24"/>
        </w:rPr>
      </w:pPr>
      <w:r w:rsidRPr="003A2CD0">
        <w:rPr>
          <w:rFonts w:ascii="Corbel" w:hAnsi="Corbel"/>
          <w:szCs w:val="24"/>
        </w:rPr>
        <w:tab/>
        <w:t>employer strategies for overcoming employment barriers. Mississippi State, MS: Rehabilitation Research and Training Center on Blindness and Low Vision.</w:t>
      </w:r>
      <w:r w:rsidR="0029261B">
        <w:rPr>
          <w:rFonts w:ascii="Corbel" w:hAnsi="Corbel"/>
          <w:szCs w:val="24"/>
        </w:rPr>
        <w:t xml:space="preserve"> </w:t>
      </w:r>
      <w:r w:rsidR="0029261B" w:rsidRPr="00293383">
        <w:rPr>
          <w:rFonts w:ascii="Corbel" w:hAnsi="Corbel" w:cs="Arial"/>
          <w:szCs w:val="24"/>
        </w:rPr>
        <w:t>Retrieve</w:t>
      </w:r>
      <w:r w:rsidR="00293383">
        <w:rPr>
          <w:rFonts w:ascii="Corbel" w:hAnsi="Corbel" w:cs="Arial"/>
          <w:szCs w:val="24"/>
        </w:rPr>
        <w:t>d</w:t>
      </w:r>
      <w:r w:rsidR="0029261B" w:rsidRPr="00293383">
        <w:rPr>
          <w:rFonts w:ascii="Corbel" w:hAnsi="Corbel" w:cs="Arial"/>
          <w:szCs w:val="24"/>
        </w:rPr>
        <w:t xml:space="preserve"> from </w:t>
      </w:r>
      <w:hyperlink r:id="rId11" w:history="1">
        <w:r w:rsidR="0029261B" w:rsidRPr="00293383">
          <w:rPr>
            <w:rStyle w:val="Hyperlink"/>
            <w:rFonts w:ascii="Corbel" w:hAnsi="Corbel" w:cs="Arial"/>
            <w:szCs w:val="24"/>
          </w:rPr>
          <w:t>http://www.blind.msstate.edu/research/nrtc-publications/download/</w:t>
        </w:r>
      </w:hyperlink>
      <w:r w:rsidR="00F14812">
        <w:rPr>
          <w:rStyle w:val="Hyperlink"/>
          <w:rFonts w:ascii="Corbel" w:hAnsi="Corbel" w:cs="Arial"/>
          <w:color w:val="auto"/>
          <w:szCs w:val="24"/>
          <w:u w:val="none"/>
        </w:rPr>
        <w:t>.</w:t>
      </w:r>
    </w:p>
    <w:p w14:paraId="660EEE39" w14:textId="683AC0B7" w:rsidR="003A2CD0" w:rsidRPr="003A2CD0" w:rsidRDefault="003A2CD0" w:rsidP="003A2CD0">
      <w:pPr>
        <w:rPr>
          <w:rFonts w:ascii="Corbel" w:hAnsi="Corbel"/>
          <w:szCs w:val="24"/>
        </w:rPr>
      </w:pPr>
    </w:p>
    <w:p w14:paraId="7D50B87B" w14:textId="77777777" w:rsidR="003A2CD0" w:rsidRPr="003A2CD0" w:rsidRDefault="003A2CD0" w:rsidP="003A2CD0">
      <w:pPr>
        <w:jc w:val="center"/>
        <w:rPr>
          <w:rFonts w:ascii="Corbel" w:hAnsi="Corbel"/>
          <w:sz w:val="28"/>
          <w:szCs w:val="28"/>
        </w:rPr>
      </w:pPr>
    </w:p>
    <w:sectPr w:rsidR="003A2CD0" w:rsidRPr="003A2CD0" w:rsidSect="008423E0">
      <w:footerReference w:type="default" r:id="rId12"/>
      <w:footerReference w:type="firs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59974" w14:textId="77777777" w:rsidR="00C536E3" w:rsidRDefault="00C536E3" w:rsidP="00E900EF">
      <w:r>
        <w:separator/>
      </w:r>
    </w:p>
  </w:endnote>
  <w:endnote w:type="continuationSeparator" w:id="0">
    <w:p w14:paraId="12730A72" w14:textId="77777777" w:rsidR="00C536E3" w:rsidRDefault="00C536E3" w:rsidP="00E90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974570"/>
      <w:docPartObj>
        <w:docPartGallery w:val="Page Numbers (Bottom of Page)"/>
        <w:docPartUnique/>
      </w:docPartObj>
    </w:sdtPr>
    <w:sdtEndPr>
      <w:rPr>
        <w:rFonts w:ascii="Corbel" w:hAnsi="Corbel"/>
        <w:noProof/>
      </w:rPr>
    </w:sdtEndPr>
    <w:sdtContent>
      <w:p w14:paraId="5891C96A" w14:textId="77777777" w:rsidR="00354785" w:rsidRPr="00E11957" w:rsidRDefault="00354785">
        <w:pPr>
          <w:pStyle w:val="Footer"/>
          <w:jc w:val="center"/>
          <w:rPr>
            <w:rFonts w:ascii="Corbel" w:hAnsi="Corbel"/>
          </w:rPr>
        </w:pPr>
        <w:r w:rsidRPr="00E11957">
          <w:rPr>
            <w:rFonts w:ascii="Corbel" w:hAnsi="Corbel"/>
          </w:rPr>
          <w:fldChar w:fldCharType="begin"/>
        </w:r>
        <w:r w:rsidRPr="00E11957">
          <w:rPr>
            <w:rFonts w:ascii="Corbel" w:hAnsi="Corbel"/>
          </w:rPr>
          <w:instrText xml:space="preserve"> PAGE   \* MERGEFORMAT </w:instrText>
        </w:r>
        <w:r w:rsidRPr="00E11957">
          <w:rPr>
            <w:rFonts w:ascii="Corbel" w:hAnsi="Corbel"/>
          </w:rPr>
          <w:fldChar w:fldCharType="separate"/>
        </w:r>
        <w:r>
          <w:rPr>
            <w:rFonts w:ascii="Corbel" w:hAnsi="Corbel"/>
            <w:noProof/>
          </w:rPr>
          <w:t>2</w:t>
        </w:r>
        <w:r w:rsidRPr="00E11957">
          <w:rPr>
            <w:rFonts w:ascii="Corbel" w:hAnsi="Corbel"/>
            <w:noProof/>
          </w:rPr>
          <w:fldChar w:fldCharType="end"/>
        </w:r>
      </w:p>
    </w:sdtContent>
  </w:sdt>
  <w:p w14:paraId="6BE8D906" w14:textId="77777777" w:rsidR="00354785" w:rsidRDefault="003547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rbel" w:hAnsi="Corbel"/>
      </w:rPr>
      <w:id w:val="-412629909"/>
      <w:docPartObj>
        <w:docPartGallery w:val="Page Numbers (Bottom of Page)"/>
        <w:docPartUnique/>
      </w:docPartObj>
    </w:sdtPr>
    <w:sdtEndPr>
      <w:rPr>
        <w:noProof/>
      </w:rPr>
    </w:sdtEndPr>
    <w:sdtContent>
      <w:p w14:paraId="7E4E7FEF" w14:textId="1A34B944" w:rsidR="00E11957" w:rsidRPr="00E11957" w:rsidRDefault="00E11957">
        <w:pPr>
          <w:pStyle w:val="Footer"/>
          <w:jc w:val="center"/>
          <w:rPr>
            <w:rFonts w:ascii="Corbel" w:hAnsi="Corbel"/>
          </w:rPr>
        </w:pPr>
        <w:r w:rsidRPr="00E11957">
          <w:rPr>
            <w:rFonts w:ascii="Corbel" w:hAnsi="Corbel"/>
          </w:rPr>
          <w:fldChar w:fldCharType="begin"/>
        </w:r>
        <w:r w:rsidRPr="00E11957">
          <w:rPr>
            <w:rFonts w:ascii="Corbel" w:hAnsi="Corbel"/>
          </w:rPr>
          <w:instrText xml:space="preserve"> PAGE   \* MERGEFORMAT </w:instrText>
        </w:r>
        <w:r w:rsidRPr="00E11957">
          <w:rPr>
            <w:rFonts w:ascii="Corbel" w:hAnsi="Corbel"/>
          </w:rPr>
          <w:fldChar w:fldCharType="separate"/>
        </w:r>
        <w:r w:rsidR="00DA6758">
          <w:rPr>
            <w:rFonts w:ascii="Corbel" w:hAnsi="Corbel"/>
            <w:noProof/>
          </w:rPr>
          <w:t>10</w:t>
        </w:r>
        <w:r w:rsidRPr="00E11957">
          <w:rPr>
            <w:rFonts w:ascii="Corbel" w:hAnsi="Corbel"/>
            <w:noProof/>
          </w:rPr>
          <w:fldChar w:fldCharType="end"/>
        </w:r>
      </w:p>
    </w:sdtContent>
  </w:sdt>
  <w:p w14:paraId="1D290872" w14:textId="77777777" w:rsidR="00197841" w:rsidRDefault="0019784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79FB0" w14:textId="3849EF46" w:rsidR="006A5BA8" w:rsidRPr="001A2892" w:rsidRDefault="006A5BA8" w:rsidP="008423E0">
    <w:pPr>
      <w:pStyle w:val="Footer"/>
      <w:rPr>
        <w:rFonts w:asciiTheme="minorHAnsi" w:hAnsiTheme="minorHAnsi" w:cs="Arial"/>
        <w:sz w:val="22"/>
      </w:rPr>
    </w:pPr>
    <w:r w:rsidRPr="001A2892">
      <w:rPr>
        <w:rFonts w:asciiTheme="minorHAnsi" w:hAnsiTheme="minorHAnsi" w:cs="Arial"/>
        <w:sz w:val="22"/>
        <w:vertAlign w:val="superscript"/>
      </w:rPr>
      <w:t>1</w:t>
    </w:r>
    <w:r w:rsidR="00A67E4B">
      <w:rPr>
        <w:rFonts w:asciiTheme="minorHAnsi" w:hAnsiTheme="minorHAnsi" w:cs="Arial"/>
        <w:sz w:val="22"/>
      </w:rPr>
      <w:t>Although t</w:t>
    </w:r>
    <w:r w:rsidRPr="001A2892">
      <w:rPr>
        <w:rFonts w:asciiTheme="minorHAnsi" w:hAnsiTheme="minorHAnsi" w:cs="Arial"/>
        <w:sz w:val="22"/>
      </w:rPr>
      <w:t xml:space="preserve">he term “business” is preferred </w:t>
    </w:r>
    <w:r w:rsidR="00A67E4B">
      <w:rPr>
        <w:rFonts w:asciiTheme="minorHAnsi" w:hAnsiTheme="minorHAnsi" w:cs="Arial"/>
        <w:sz w:val="22"/>
      </w:rPr>
      <w:t xml:space="preserve">over “employer” </w:t>
    </w:r>
    <w:r w:rsidRPr="001A2892">
      <w:rPr>
        <w:rFonts w:asciiTheme="minorHAnsi" w:hAnsiTheme="minorHAnsi" w:cs="Arial"/>
        <w:sz w:val="22"/>
      </w:rPr>
      <w:t xml:space="preserve">by VR professionals whose focus is </w:t>
    </w:r>
    <w:r>
      <w:rPr>
        <w:rFonts w:asciiTheme="minorHAnsi" w:hAnsiTheme="minorHAnsi" w:cs="Arial"/>
        <w:sz w:val="22"/>
      </w:rPr>
      <w:t>business development</w:t>
    </w:r>
    <w:r w:rsidRPr="001A2892">
      <w:rPr>
        <w:rFonts w:asciiTheme="minorHAnsi" w:hAnsiTheme="minorHAnsi" w:cs="Arial"/>
        <w:sz w:val="22"/>
      </w:rPr>
      <w:t xml:space="preserve">, for this report the term “employer” will be used to refer to a person within a business who makes hiring decisions. </w:t>
    </w:r>
  </w:p>
  <w:p w14:paraId="0335F6A3" w14:textId="77777777" w:rsidR="006A5BA8" w:rsidRDefault="006A5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79A7D" w14:textId="77777777" w:rsidR="00C536E3" w:rsidRDefault="00C536E3" w:rsidP="00E900EF">
      <w:r>
        <w:separator/>
      </w:r>
    </w:p>
  </w:footnote>
  <w:footnote w:type="continuationSeparator" w:id="0">
    <w:p w14:paraId="594AE4FA" w14:textId="77777777" w:rsidR="00C536E3" w:rsidRDefault="00C536E3" w:rsidP="00E90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909A9"/>
    <w:multiLevelType w:val="hybridMultilevel"/>
    <w:tmpl w:val="3B6279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24159DD"/>
    <w:multiLevelType w:val="hybridMultilevel"/>
    <w:tmpl w:val="2124CE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51811BA"/>
    <w:multiLevelType w:val="hybridMultilevel"/>
    <w:tmpl w:val="5CB85B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2561585"/>
    <w:multiLevelType w:val="hybridMultilevel"/>
    <w:tmpl w:val="D44055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57A48CE"/>
    <w:multiLevelType w:val="hybridMultilevel"/>
    <w:tmpl w:val="FFA4C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43CA3"/>
    <w:multiLevelType w:val="hybridMultilevel"/>
    <w:tmpl w:val="0A98BA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D2B699B"/>
    <w:multiLevelType w:val="hybridMultilevel"/>
    <w:tmpl w:val="354C31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76485418">
    <w:abstractNumId w:val="1"/>
  </w:num>
  <w:num w:numId="2" w16cid:durableId="1512989166">
    <w:abstractNumId w:val="3"/>
  </w:num>
  <w:num w:numId="3" w16cid:durableId="315956975">
    <w:abstractNumId w:val="2"/>
  </w:num>
  <w:num w:numId="4" w16cid:durableId="291445657">
    <w:abstractNumId w:val="5"/>
  </w:num>
  <w:num w:numId="5" w16cid:durableId="1960644168">
    <w:abstractNumId w:val="6"/>
  </w:num>
  <w:num w:numId="6" w16cid:durableId="1469516930">
    <w:abstractNumId w:val="0"/>
  </w:num>
  <w:num w:numId="7" w16cid:durableId="437964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A0tTQzNDc2M7I0tDRS0lEKTi0uzszPAykwrAUALml6CiwAAAA="/>
  </w:docVars>
  <w:rsids>
    <w:rsidRoot w:val="00BE2D6F"/>
    <w:rsid w:val="000119F1"/>
    <w:rsid w:val="000410F1"/>
    <w:rsid w:val="0004793F"/>
    <w:rsid w:val="00052EA6"/>
    <w:rsid w:val="00053052"/>
    <w:rsid w:val="000658A0"/>
    <w:rsid w:val="000746CC"/>
    <w:rsid w:val="000A1A89"/>
    <w:rsid w:val="000B4DF4"/>
    <w:rsid w:val="000C52A0"/>
    <w:rsid w:val="000E4BC1"/>
    <w:rsid w:val="000F14A3"/>
    <w:rsid w:val="000F269F"/>
    <w:rsid w:val="00101E01"/>
    <w:rsid w:val="0010201B"/>
    <w:rsid w:val="00104E2B"/>
    <w:rsid w:val="001270B5"/>
    <w:rsid w:val="0013517B"/>
    <w:rsid w:val="001407CD"/>
    <w:rsid w:val="00146667"/>
    <w:rsid w:val="00153251"/>
    <w:rsid w:val="001562B4"/>
    <w:rsid w:val="001610A7"/>
    <w:rsid w:val="00164F0F"/>
    <w:rsid w:val="00170369"/>
    <w:rsid w:val="001707F5"/>
    <w:rsid w:val="00176602"/>
    <w:rsid w:val="00177273"/>
    <w:rsid w:val="00191C9D"/>
    <w:rsid w:val="0019465D"/>
    <w:rsid w:val="00197841"/>
    <w:rsid w:val="001A2892"/>
    <w:rsid w:val="001C211C"/>
    <w:rsid w:val="001D3596"/>
    <w:rsid w:val="001D412C"/>
    <w:rsid w:val="00207F5E"/>
    <w:rsid w:val="002264E7"/>
    <w:rsid w:val="00246D24"/>
    <w:rsid w:val="00266C92"/>
    <w:rsid w:val="002714B0"/>
    <w:rsid w:val="00273EEF"/>
    <w:rsid w:val="0028334F"/>
    <w:rsid w:val="00290602"/>
    <w:rsid w:val="0029261B"/>
    <w:rsid w:val="002929B5"/>
    <w:rsid w:val="00293383"/>
    <w:rsid w:val="002940A8"/>
    <w:rsid w:val="002A08C0"/>
    <w:rsid w:val="002A6290"/>
    <w:rsid w:val="002A7869"/>
    <w:rsid w:val="002B1F1C"/>
    <w:rsid w:val="002B6C6B"/>
    <w:rsid w:val="002B77BA"/>
    <w:rsid w:val="002C5891"/>
    <w:rsid w:val="002F2E2E"/>
    <w:rsid w:val="002F7935"/>
    <w:rsid w:val="00334253"/>
    <w:rsid w:val="00354785"/>
    <w:rsid w:val="00374040"/>
    <w:rsid w:val="0038298D"/>
    <w:rsid w:val="00387021"/>
    <w:rsid w:val="00393171"/>
    <w:rsid w:val="003969A3"/>
    <w:rsid w:val="003A2CD0"/>
    <w:rsid w:val="003A54D3"/>
    <w:rsid w:val="003C11CD"/>
    <w:rsid w:val="003D282D"/>
    <w:rsid w:val="003E7CDC"/>
    <w:rsid w:val="003F043B"/>
    <w:rsid w:val="003F1C63"/>
    <w:rsid w:val="003F6744"/>
    <w:rsid w:val="0041581A"/>
    <w:rsid w:val="0044456E"/>
    <w:rsid w:val="00481F9B"/>
    <w:rsid w:val="004B1F87"/>
    <w:rsid w:val="004C2222"/>
    <w:rsid w:val="004C3E5F"/>
    <w:rsid w:val="004D2EBE"/>
    <w:rsid w:val="004F70B8"/>
    <w:rsid w:val="00533B64"/>
    <w:rsid w:val="00563B75"/>
    <w:rsid w:val="00566E52"/>
    <w:rsid w:val="00572DA1"/>
    <w:rsid w:val="005A36E2"/>
    <w:rsid w:val="005B67BF"/>
    <w:rsid w:val="005D4955"/>
    <w:rsid w:val="005E3A61"/>
    <w:rsid w:val="005F7612"/>
    <w:rsid w:val="0065012B"/>
    <w:rsid w:val="00652DF2"/>
    <w:rsid w:val="0065773D"/>
    <w:rsid w:val="00662C37"/>
    <w:rsid w:val="00666F8B"/>
    <w:rsid w:val="00670678"/>
    <w:rsid w:val="00672063"/>
    <w:rsid w:val="00675922"/>
    <w:rsid w:val="006862A0"/>
    <w:rsid w:val="006900C6"/>
    <w:rsid w:val="006910F0"/>
    <w:rsid w:val="006951AA"/>
    <w:rsid w:val="00695BA5"/>
    <w:rsid w:val="006A5BA8"/>
    <w:rsid w:val="006B2F25"/>
    <w:rsid w:val="006B43DD"/>
    <w:rsid w:val="006D0B7D"/>
    <w:rsid w:val="006D5F62"/>
    <w:rsid w:val="00704BB9"/>
    <w:rsid w:val="00706EB8"/>
    <w:rsid w:val="007209B8"/>
    <w:rsid w:val="00732F67"/>
    <w:rsid w:val="00737924"/>
    <w:rsid w:val="00744339"/>
    <w:rsid w:val="0074504B"/>
    <w:rsid w:val="007466CB"/>
    <w:rsid w:val="00753453"/>
    <w:rsid w:val="007615AD"/>
    <w:rsid w:val="0079573B"/>
    <w:rsid w:val="00797C97"/>
    <w:rsid w:val="007A012F"/>
    <w:rsid w:val="007F723C"/>
    <w:rsid w:val="0081155C"/>
    <w:rsid w:val="008237E8"/>
    <w:rsid w:val="00840E62"/>
    <w:rsid w:val="008423E0"/>
    <w:rsid w:val="0084501E"/>
    <w:rsid w:val="008601A8"/>
    <w:rsid w:val="00877281"/>
    <w:rsid w:val="00895A37"/>
    <w:rsid w:val="008C32FF"/>
    <w:rsid w:val="008D6F6F"/>
    <w:rsid w:val="00913D1D"/>
    <w:rsid w:val="0092205D"/>
    <w:rsid w:val="00964BC9"/>
    <w:rsid w:val="009A7FB2"/>
    <w:rsid w:val="009B7641"/>
    <w:rsid w:val="009E28D6"/>
    <w:rsid w:val="00A14463"/>
    <w:rsid w:val="00A15E6B"/>
    <w:rsid w:val="00A40220"/>
    <w:rsid w:val="00A41897"/>
    <w:rsid w:val="00A67E4B"/>
    <w:rsid w:val="00A9326C"/>
    <w:rsid w:val="00A9423F"/>
    <w:rsid w:val="00AD0A8D"/>
    <w:rsid w:val="00B330B9"/>
    <w:rsid w:val="00B74981"/>
    <w:rsid w:val="00B92C2F"/>
    <w:rsid w:val="00BD37C4"/>
    <w:rsid w:val="00BE2D6F"/>
    <w:rsid w:val="00BF65C5"/>
    <w:rsid w:val="00C02F82"/>
    <w:rsid w:val="00C03629"/>
    <w:rsid w:val="00C04D7D"/>
    <w:rsid w:val="00C10562"/>
    <w:rsid w:val="00C14907"/>
    <w:rsid w:val="00C31B8E"/>
    <w:rsid w:val="00C44829"/>
    <w:rsid w:val="00C536E3"/>
    <w:rsid w:val="00C64433"/>
    <w:rsid w:val="00C76B86"/>
    <w:rsid w:val="00C8000B"/>
    <w:rsid w:val="00C81EC8"/>
    <w:rsid w:val="00CA1299"/>
    <w:rsid w:val="00CC55D4"/>
    <w:rsid w:val="00CC5E2A"/>
    <w:rsid w:val="00CD14E3"/>
    <w:rsid w:val="00CD644B"/>
    <w:rsid w:val="00CD75F6"/>
    <w:rsid w:val="00CE36F0"/>
    <w:rsid w:val="00CF6B2D"/>
    <w:rsid w:val="00D147B2"/>
    <w:rsid w:val="00D23BD9"/>
    <w:rsid w:val="00D32FB9"/>
    <w:rsid w:val="00D4157E"/>
    <w:rsid w:val="00D44AEF"/>
    <w:rsid w:val="00D51FAE"/>
    <w:rsid w:val="00D55F98"/>
    <w:rsid w:val="00D71196"/>
    <w:rsid w:val="00D7505B"/>
    <w:rsid w:val="00D95EB5"/>
    <w:rsid w:val="00DA6758"/>
    <w:rsid w:val="00DE52AB"/>
    <w:rsid w:val="00E05EE7"/>
    <w:rsid w:val="00E07F2C"/>
    <w:rsid w:val="00E11957"/>
    <w:rsid w:val="00E20425"/>
    <w:rsid w:val="00E2379F"/>
    <w:rsid w:val="00E26F93"/>
    <w:rsid w:val="00E5228D"/>
    <w:rsid w:val="00E60942"/>
    <w:rsid w:val="00E638B2"/>
    <w:rsid w:val="00E778BC"/>
    <w:rsid w:val="00E900EF"/>
    <w:rsid w:val="00EA2760"/>
    <w:rsid w:val="00EA3978"/>
    <w:rsid w:val="00EA5CA1"/>
    <w:rsid w:val="00EA6BAD"/>
    <w:rsid w:val="00EC454E"/>
    <w:rsid w:val="00EF2545"/>
    <w:rsid w:val="00F10798"/>
    <w:rsid w:val="00F14812"/>
    <w:rsid w:val="00F16BB6"/>
    <w:rsid w:val="00F23F42"/>
    <w:rsid w:val="00F245D5"/>
    <w:rsid w:val="00F463AA"/>
    <w:rsid w:val="00F559A3"/>
    <w:rsid w:val="00F644A2"/>
    <w:rsid w:val="00F7082C"/>
    <w:rsid w:val="00F75E74"/>
    <w:rsid w:val="00F87DDD"/>
    <w:rsid w:val="00F96795"/>
    <w:rsid w:val="00FA6856"/>
    <w:rsid w:val="00FC0366"/>
    <w:rsid w:val="00FC2214"/>
    <w:rsid w:val="00FD4CB4"/>
    <w:rsid w:val="00FD5848"/>
    <w:rsid w:val="00FE6325"/>
    <w:rsid w:val="00FF3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AF7CE"/>
  <w15:docId w15:val="{58D0637F-65E1-4EAE-8420-389339928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D6F"/>
    <w:pPr>
      <w:ind w:left="720"/>
      <w:contextualSpacing/>
    </w:pPr>
  </w:style>
  <w:style w:type="character" w:styleId="Hyperlink">
    <w:name w:val="Hyperlink"/>
    <w:basedOn w:val="DefaultParagraphFont"/>
    <w:uiPriority w:val="99"/>
    <w:unhideWhenUsed/>
    <w:rsid w:val="0081155C"/>
    <w:rPr>
      <w:color w:val="0563C1" w:themeColor="hyperlink"/>
      <w:u w:val="single"/>
    </w:rPr>
  </w:style>
  <w:style w:type="character" w:styleId="CommentReference">
    <w:name w:val="annotation reference"/>
    <w:basedOn w:val="DefaultParagraphFont"/>
    <w:uiPriority w:val="99"/>
    <w:semiHidden/>
    <w:unhideWhenUsed/>
    <w:rsid w:val="008D6F6F"/>
    <w:rPr>
      <w:sz w:val="16"/>
      <w:szCs w:val="16"/>
    </w:rPr>
  </w:style>
  <w:style w:type="paragraph" w:styleId="CommentText">
    <w:name w:val="annotation text"/>
    <w:basedOn w:val="Normal"/>
    <w:link w:val="CommentTextChar"/>
    <w:uiPriority w:val="99"/>
    <w:unhideWhenUsed/>
    <w:rsid w:val="008D6F6F"/>
    <w:rPr>
      <w:sz w:val="20"/>
      <w:szCs w:val="20"/>
    </w:rPr>
  </w:style>
  <w:style w:type="character" w:customStyle="1" w:styleId="CommentTextChar">
    <w:name w:val="Comment Text Char"/>
    <w:basedOn w:val="DefaultParagraphFont"/>
    <w:link w:val="CommentText"/>
    <w:uiPriority w:val="99"/>
    <w:rsid w:val="008D6F6F"/>
    <w:rPr>
      <w:sz w:val="20"/>
      <w:szCs w:val="20"/>
    </w:rPr>
  </w:style>
  <w:style w:type="paragraph" w:styleId="CommentSubject">
    <w:name w:val="annotation subject"/>
    <w:basedOn w:val="CommentText"/>
    <w:next w:val="CommentText"/>
    <w:link w:val="CommentSubjectChar"/>
    <w:uiPriority w:val="99"/>
    <w:semiHidden/>
    <w:unhideWhenUsed/>
    <w:rsid w:val="008D6F6F"/>
    <w:rPr>
      <w:b/>
      <w:bCs/>
    </w:rPr>
  </w:style>
  <w:style w:type="character" w:customStyle="1" w:styleId="CommentSubjectChar">
    <w:name w:val="Comment Subject Char"/>
    <w:basedOn w:val="CommentTextChar"/>
    <w:link w:val="CommentSubject"/>
    <w:uiPriority w:val="99"/>
    <w:semiHidden/>
    <w:rsid w:val="008D6F6F"/>
    <w:rPr>
      <w:b/>
      <w:bCs/>
      <w:sz w:val="20"/>
      <w:szCs w:val="20"/>
    </w:rPr>
  </w:style>
  <w:style w:type="paragraph" w:styleId="BalloonText">
    <w:name w:val="Balloon Text"/>
    <w:basedOn w:val="Normal"/>
    <w:link w:val="BalloonTextChar"/>
    <w:uiPriority w:val="99"/>
    <w:semiHidden/>
    <w:unhideWhenUsed/>
    <w:rsid w:val="008D6F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F6F"/>
    <w:rPr>
      <w:rFonts w:ascii="Segoe UI" w:hAnsi="Segoe UI" w:cs="Segoe UI"/>
      <w:sz w:val="18"/>
      <w:szCs w:val="18"/>
    </w:rPr>
  </w:style>
  <w:style w:type="paragraph" w:styleId="Header">
    <w:name w:val="header"/>
    <w:basedOn w:val="Normal"/>
    <w:link w:val="HeaderChar"/>
    <w:uiPriority w:val="99"/>
    <w:unhideWhenUsed/>
    <w:rsid w:val="00E900EF"/>
    <w:pPr>
      <w:tabs>
        <w:tab w:val="center" w:pos="4680"/>
        <w:tab w:val="right" w:pos="9360"/>
      </w:tabs>
    </w:pPr>
  </w:style>
  <w:style w:type="character" w:customStyle="1" w:styleId="HeaderChar">
    <w:name w:val="Header Char"/>
    <w:basedOn w:val="DefaultParagraphFont"/>
    <w:link w:val="Header"/>
    <w:uiPriority w:val="99"/>
    <w:rsid w:val="00E900EF"/>
  </w:style>
  <w:style w:type="paragraph" w:styleId="Footer">
    <w:name w:val="footer"/>
    <w:basedOn w:val="Normal"/>
    <w:link w:val="FooterChar"/>
    <w:uiPriority w:val="99"/>
    <w:unhideWhenUsed/>
    <w:rsid w:val="00E900EF"/>
    <w:pPr>
      <w:tabs>
        <w:tab w:val="center" w:pos="4680"/>
        <w:tab w:val="right" w:pos="9360"/>
      </w:tabs>
    </w:pPr>
  </w:style>
  <w:style w:type="character" w:customStyle="1" w:styleId="FooterChar">
    <w:name w:val="Footer Char"/>
    <w:basedOn w:val="DefaultParagraphFont"/>
    <w:link w:val="Footer"/>
    <w:uiPriority w:val="99"/>
    <w:rsid w:val="00E900EF"/>
  </w:style>
  <w:style w:type="character" w:styleId="FollowedHyperlink">
    <w:name w:val="FollowedHyperlink"/>
    <w:basedOn w:val="DefaultParagraphFont"/>
    <w:uiPriority w:val="99"/>
    <w:semiHidden/>
    <w:unhideWhenUsed/>
    <w:rsid w:val="001407CD"/>
    <w:rPr>
      <w:color w:val="954F72" w:themeColor="followedHyperlink"/>
      <w:u w:val="single"/>
    </w:rPr>
  </w:style>
  <w:style w:type="character" w:styleId="UnresolvedMention">
    <w:name w:val="Unresolved Mention"/>
    <w:basedOn w:val="DefaultParagraphFont"/>
    <w:uiPriority w:val="99"/>
    <w:semiHidden/>
    <w:unhideWhenUsed/>
    <w:rsid w:val="00140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ind.msstate.edu/research/nrtc-publications/downloa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lind.msstate.edu/research/nrtc-publications/download/" TargetMode="External"/><Relationship Id="rId4" Type="http://schemas.openxmlformats.org/officeDocument/2006/relationships/webSettings" Target="webSettings.xml"/><Relationship Id="rId9" Type="http://schemas.openxmlformats.org/officeDocument/2006/relationships/hyperlink" Target="https://www.blind.msstate.edu/research/publications/citatio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4153</Words>
  <Characters>24715</Characters>
  <Application>Microsoft Office Word</Application>
  <DocSecurity>0</DocSecurity>
  <Lines>466</Lines>
  <Paragraphs>170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mec10</dc:creator>
  <cp:lastModifiedBy>Moody, Sarah</cp:lastModifiedBy>
  <cp:revision>2</cp:revision>
  <cp:lastPrinted>2015-09-16T19:49:00Z</cp:lastPrinted>
  <dcterms:created xsi:type="dcterms:W3CDTF">2022-06-10T13:08:00Z</dcterms:created>
  <dcterms:modified xsi:type="dcterms:W3CDTF">2022-06-10T13:08:00Z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